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26"/>
      </w:tblGrid>
      <w:tr w:rsidR="006C12CC" w14:paraId="2D7B2A04" w14:textId="77777777" w:rsidTr="006C12CC">
        <w:trPr>
          <w:jc w:val="center"/>
        </w:trPr>
        <w:tc>
          <w:tcPr>
            <w:tcW w:w="5000" w:type="pct"/>
            <w:shd w:val="clear" w:color="auto" w:fill="FFFFFF"/>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6C12CC" w14:paraId="71E3443E" w14:textId="77777777">
              <w:trPr>
                <w:jc w:val="center"/>
              </w:trPr>
              <w:tc>
                <w:tcPr>
                  <w:tcW w:w="5000" w:type="pct"/>
                  <w:tcMar>
                    <w:top w:w="0" w:type="dxa"/>
                    <w:left w:w="0" w:type="dxa"/>
                    <w:bottom w:w="300" w:type="dxa"/>
                    <w:right w:w="0" w:type="dxa"/>
                  </w:tcMar>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6C12CC" w14:paraId="387C4971"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6C12CC" w14:paraId="08C97479" w14:textId="77777777">
                          <w:trPr>
                            <w:jc w:val="center"/>
                          </w:trPr>
                          <w:tc>
                            <w:tcPr>
                              <w:tcW w:w="0" w:type="auto"/>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9000"/>
                              </w:tblGrid>
                              <w:tr w:rsidR="006C12CC" w14:paraId="4D45E5F6" w14:textId="77777777">
                                <w:trPr>
                                  <w:jc w:val="center"/>
                                </w:trPr>
                                <w:tc>
                                  <w:tcPr>
                                    <w:tcW w:w="5000" w:type="pct"/>
                                    <w:shd w:val="clear" w:color="auto" w:fill="FFFFFF"/>
                                    <w:tcMar>
                                      <w:top w:w="225" w:type="dxa"/>
                                      <w:left w:w="225" w:type="dxa"/>
                                      <w:bottom w:w="0" w:type="dxa"/>
                                      <w:right w:w="225" w:type="dxa"/>
                                    </w:tcMar>
                                    <w:vAlign w:val="center"/>
                                    <w:hideMark/>
                                  </w:tcPr>
                                  <w:p w14:paraId="00C925F5" w14:textId="10ED9845" w:rsidR="006C12CC" w:rsidRDefault="006C12CC">
                                    <w:pPr>
                                      <w:rPr>
                                        <w:rFonts w:eastAsia="Times New Roman"/>
                                      </w:rPr>
                                    </w:pPr>
                                    <w:r>
                                      <w:rPr>
                                        <w:rFonts w:eastAsia="Times New Roman"/>
                                        <w:noProof/>
                                      </w:rPr>
                                      <w:drawing>
                                        <wp:inline distT="0" distB="0" distL="0" distR="0" wp14:anchorId="3A5B12A6" wp14:editId="5DB55793">
                                          <wp:extent cx="5425440" cy="1752600"/>
                                          <wp:effectExtent l="0" t="0" r="3810" b="0"/>
                                          <wp:docPr id="1792431586" name="Picture 10" descr="Talk Comm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k Communit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5440" cy="1752600"/>
                                                  </a:xfrm>
                                                  <a:prstGeom prst="rect">
                                                    <a:avLst/>
                                                  </a:prstGeom>
                                                  <a:noFill/>
                                                  <a:ln>
                                                    <a:noFill/>
                                                  </a:ln>
                                                </pic:spPr>
                                              </pic:pic>
                                            </a:graphicData>
                                          </a:graphic>
                                        </wp:inline>
                                      </w:drawing>
                                    </w:r>
                                  </w:p>
                                  <w:p w14:paraId="3FC1DD81" w14:textId="77777777" w:rsidR="006C12CC" w:rsidRDefault="006C12CC">
                                    <w:pPr>
                                      <w:pStyle w:val="Heading1"/>
                                      <w:spacing w:after="225"/>
                                      <w:rPr>
                                        <w:rFonts w:eastAsia="Times New Roman"/>
                                        <w:color w:val="005947"/>
                                        <w:sz w:val="45"/>
                                        <w:szCs w:val="45"/>
                                      </w:rPr>
                                    </w:pPr>
                                    <w:r>
                                      <w:rPr>
                                        <w:rFonts w:eastAsia="Times New Roman"/>
                                        <w:color w:val="005947"/>
                                        <w:sz w:val="45"/>
                                        <w:szCs w:val="45"/>
                                      </w:rPr>
                                      <w:t xml:space="preserve">Newsletter </w:t>
                                    </w:r>
                                  </w:p>
                                  <w:p w14:paraId="0B5B6BDE" w14:textId="77777777" w:rsidR="006C12CC" w:rsidRDefault="006C12CC">
                                    <w:pPr>
                                      <w:spacing w:before="150" w:after="225"/>
                                      <w:rPr>
                                        <w:rFonts w:ascii="Arial" w:hAnsi="Arial" w:cs="Arial"/>
                                        <w:color w:val="000000"/>
                                      </w:rPr>
                                    </w:pPr>
                                    <w:r>
                                      <w:rPr>
                                        <w:rStyle w:val="Strong"/>
                                        <w:rFonts w:ascii="Arial" w:hAnsi="Arial" w:cs="Arial"/>
                                        <w:color w:val="000000"/>
                                      </w:rPr>
                                      <w:t>21 March 2024</w:t>
                                    </w:r>
                                  </w:p>
                                </w:tc>
                              </w:tr>
                              <w:tr w:rsidR="006C12CC" w14:paraId="1907D73D" w14:textId="77777777">
                                <w:trPr>
                                  <w:jc w:val="center"/>
                                </w:trPr>
                                <w:tc>
                                  <w:tcPr>
                                    <w:tcW w:w="5000" w:type="pct"/>
                                    <w:shd w:val="clear" w:color="auto" w:fill="FFFFFF"/>
                                    <w:tcMar>
                                      <w:top w:w="225" w:type="dxa"/>
                                      <w:left w:w="225" w:type="dxa"/>
                                      <w:bottom w:w="225" w:type="dxa"/>
                                      <w:right w:w="225" w:type="dxa"/>
                                    </w:tcMar>
                                    <w:vAlign w:val="center"/>
                                    <w:hideMark/>
                                  </w:tcPr>
                                  <w:p w14:paraId="0D93DEB2" w14:textId="77777777" w:rsidR="006C12CC" w:rsidRDefault="006C12CC">
                                    <w:pPr>
                                      <w:pStyle w:val="Heading2"/>
                                      <w:spacing w:before="150"/>
                                      <w:rPr>
                                        <w:rFonts w:ascii="Arial" w:eastAsia="Times New Roman" w:hAnsi="Arial" w:cs="Arial"/>
                                        <w:color w:val="CD541E"/>
                                        <w:sz w:val="30"/>
                                        <w:szCs w:val="30"/>
                                      </w:rPr>
                                    </w:pPr>
                                    <w:r>
                                      <w:rPr>
                                        <w:rFonts w:eastAsia="Times New Roman"/>
                                        <w:color w:val="CD541E"/>
                                        <w:sz w:val="30"/>
                                        <w:szCs w:val="30"/>
                                      </w:rPr>
                                      <w:t>Fun, free activities for the family this Easter (and beyond)</w:t>
                                    </w:r>
                                  </w:p>
                                  <w:p w14:paraId="7CD2FB59" w14:textId="77777777" w:rsidR="006C12CC" w:rsidRDefault="006C12CC">
                                    <w:pPr>
                                      <w:spacing w:before="150" w:after="225"/>
                                      <w:rPr>
                                        <w:rFonts w:ascii="Arial" w:hAnsi="Arial" w:cs="Arial"/>
                                        <w:color w:val="56565A"/>
                                      </w:rPr>
                                    </w:pPr>
                                    <w:r>
                                      <w:rPr>
                                        <w:rFonts w:ascii="Arial" w:hAnsi="Arial" w:cs="Arial"/>
                                        <w:color w:val="56565A"/>
                                      </w:rPr>
                                      <w:t>Through our Winter of Wellbeing (WoW) grant, organisations across Herefordshire are holding fun and free activities for families throughout the Easter holidays (and beyond!).</w:t>
                                    </w:r>
                                  </w:p>
                                  <w:p w14:paraId="4501775F" w14:textId="77777777" w:rsidR="006C12CC" w:rsidRDefault="006C12CC">
                                    <w:pPr>
                                      <w:spacing w:before="150" w:after="225"/>
                                      <w:rPr>
                                        <w:rFonts w:ascii="Arial" w:hAnsi="Arial" w:cs="Arial"/>
                                        <w:color w:val="56565A"/>
                                      </w:rPr>
                                    </w:pPr>
                                    <w:r>
                                      <w:rPr>
                                        <w:rFonts w:ascii="Arial" w:hAnsi="Arial" w:cs="Arial"/>
                                        <w:color w:val="56565A"/>
                                      </w:rPr>
                                      <w:t>There’s something for everyone, from roller-skating to ceramics, cookery fun, crafting and even an opportunity to meet the animals at Pentre Farm. The good news is that everyone is welcome and all sessions include free hot food and drinks for all attendees. Families will also be able to access information and advice to support them around the cost of living.</w:t>
                                    </w:r>
                                  </w:p>
                                  <w:p w14:paraId="644D6308" w14:textId="77777777" w:rsidR="006C12CC" w:rsidRDefault="006C12CC">
                                    <w:pPr>
                                      <w:spacing w:before="150" w:after="225"/>
                                      <w:rPr>
                                        <w:rFonts w:ascii="Arial" w:hAnsi="Arial" w:cs="Arial"/>
                                        <w:color w:val="56565A"/>
                                      </w:rPr>
                                    </w:pPr>
                                    <w:r>
                                      <w:rPr>
                                        <w:rFonts w:ascii="Arial" w:hAnsi="Arial" w:cs="Arial"/>
                                        <w:color w:val="56565A"/>
                                      </w:rPr>
                                      <w:t xml:space="preserve">For information about the different activities taking place, visit the </w:t>
                                    </w:r>
                                    <w:hyperlink r:id="rId6" w:history="1">
                                      <w:r>
                                        <w:rPr>
                                          <w:rStyle w:val="Hyperlink"/>
                                          <w:rFonts w:ascii="Arial" w:hAnsi="Arial" w:cs="Arial"/>
                                          <w:color w:val="2A44D0"/>
                                        </w:rPr>
                                        <w:t>WoW page on the Talk Community Directory</w:t>
                                      </w:r>
                                    </w:hyperlink>
                                    <w:r>
                                      <w:rPr>
                                        <w:rFonts w:ascii="Arial" w:hAnsi="Arial" w:cs="Arial"/>
                                        <w:color w:val="56565A"/>
                                      </w:rPr>
                                      <w:t>. Please do keep checking the page as it is regularly updated with new events, as the sessions continue into the spring.</w:t>
                                    </w:r>
                                  </w:p>
                                  <w:p w14:paraId="07DD1CDA" w14:textId="02D67FC5" w:rsidR="006C12CC" w:rsidRDefault="006C12CC">
                                    <w:pPr>
                                      <w:rPr>
                                        <w:rFonts w:eastAsia="Times New Roman"/>
                                      </w:rPr>
                                    </w:pPr>
                                    <w:r>
                                      <w:rPr>
                                        <w:rFonts w:eastAsia="Times New Roman"/>
                                        <w:noProof/>
                                      </w:rPr>
                                      <w:lastRenderedPageBreak/>
                                      <w:drawing>
                                        <wp:inline distT="0" distB="0" distL="0" distR="0" wp14:anchorId="52E743FE" wp14:editId="470E18B4">
                                          <wp:extent cx="5425440" cy="3055620"/>
                                          <wp:effectExtent l="0" t="0" r="3810" b="0"/>
                                          <wp:docPr id="2000625369" name="Picture 9" descr="Winter of Wellbeing activites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ter of Wellbeing activites map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5440" cy="305562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0"/>
                                    </w:tblGrid>
                                    <w:tr w:rsidR="006C12CC" w14:paraId="02C61237" w14:textId="77777777">
                                      <w:trPr>
                                        <w:jc w:val="center"/>
                                      </w:trPr>
                                      <w:tc>
                                        <w:tcPr>
                                          <w:tcW w:w="5000" w:type="pct"/>
                                          <w:vAlign w:val="center"/>
                                          <w:hideMark/>
                                        </w:tcPr>
                                        <w:p w14:paraId="48A87CBC" w14:textId="77777777" w:rsidR="006C12CC" w:rsidRDefault="006C12CC" w:rsidP="006C12CC">
                                          <w:pPr>
                                            <w:jc w:val="center"/>
                                            <w:rPr>
                                              <w:rFonts w:eastAsia="Times New Roman"/>
                                            </w:rPr>
                                          </w:pPr>
                                          <w:r>
                                            <w:rPr>
                                              <w:rFonts w:eastAsia="Times New Roman"/>
                                            </w:rPr>
                                            <w:pict w14:anchorId="0D285160">
                                              <v:rect id="_x0000_i1027" style="width:468pt;height:1.2pt" o:hralign="center" o:hrstd="t" o:hrnoshade="t" o:hr="t" fillcolor="#aaa" stroked="f"/>
                                            </w:pict>
                                          </w:r>
                                        </w:p>
                                      </w:tc>
                                    </w:tr>
                                  </w:tbl>
                                  <w:p w14:paraId="03B57A43" w14:textId="77777777" w:rsidR="006C12CC" w:rsidRDefault="006C12CC">
                                    <w:pPr>
                                      <w:pStyle w:val="Heading2"/>
                                      <w:spacing w:before="150"/>
                                      <w:rPr>
                                        <w:rFonts w:ascii="Arial" w:eastAsia="Times New Roman" w:hAnsi="Arial" w:cs="Arial"/>
                                        <w:color w:val="CD541E"/>
                                        <w:sz w:val="30"/>
                                        <w:szCs w:val="30"/>
                                      </w:rPr>
                                    </w:pPr>
                                    <w:r>
                                      <w:rPr>
                                        <w:rStyle w:val="Strong"/>
                                        <w:rFonts w:eastAsia="Times New Roman"/>
                                        <w:b w:val="0"/>
                                        <w:bCs w:val="0"/>
                                        <w:color w:val="CD541E"/>
                                        <w:sz w:val="30"/>
                                        <w:szCs w:val="30"/>
                                      </w:rPr>
                                      <w:t>Debt Awareness Week </w:t>
                                    </w:r>
                                  </w:p>
                                  <w:p w14:paraId="64200B3F" w14:textId="77777777" w:rsidR="006C12CC" w:rsidRDefault="006C12CC">
                                    <w:pPr>
                                      <w:spacing w:before="150" w:after="225"/>
                                      <w:rPr>
                                        <w:rFonts w:ascii="Arial" w:hAnsi="Arial" w:cs="Arial"/>
                                        <w:color w:val="56565A"/>
                                      </w:rPr>
                                    </w:pPr>
                                    <w:r>
                                      <w:rPr>
                                        <w:rFonts w:ascii="Arial" w:hAnsi="Arial" w:cs="Arial"/>
                                        <w:color w:val="56565A"/>
                                      </w:rPr>
                                      <w:t xml:space="preserve">This week is Debt Awareness Week – an annual event led by the UK's leading provider of free debt advice, </w:t>
                                    </w:r>
                                    <w:hyperlink r:id="rId8" w:history="1">
                                      <w:r>
                                        <w:rPr>
                                          <w:rStyle w:val="Hyperlink"/>
                                          <w:rFonts w:ascii="Arial" w:hAnsi="Arial" w:cs="Arial"/>
                                          <w:color w:val="2A44D0"/>
                                        </w:rPr>
                                        <w:t>StepChange</w:t>
                                      </w:r>
                                    </w:hyperlink>
                                    <w:r>
                                      <w:rPr>
                                        <w:rFonts w:ascii="Arial" w:hAnsi="Arial" w:cs="Arial"/>
                                        <w:color w:val="56565A"/>
                                      </w:rPr>
                                      <w:t>.</w:t>
                                    </w:r>
                                  </w:p>
                                  <w:p w14:paraId="3C5C557B" w14:textId="77777777" w:rsidR="006C12CC" w:rsidRDefault="006C12CC">
                                    <w:pPr>
                                      <w:spacing w:before="150" w:after="225"/>
                                      <w:rPr>
                                        <w:rFonts w:ascii="Arial" w:hAnsi="Arial" w:cs="Arial"/>
                                        <w:color w:val="56565A"/>
                                      </w:rPr>
                                    </w:pPr>
                                    <w:hyperlink r:id="rId9" w:history="1">
                                      <w:r>
                                        <w:rPr>
                                          <w:rStyle w:val="Hyperlink"/>
                                          <w:rFonts w:ascii="Arial" w:hAnsi="Arial" w:cs="Arial"/>
                                          <w:color w:val="2A44D0"/>
                                        </w:rPr>
                                        <w:t>Debt Awareness Week 2024</w:t>
                                      </w:r>
                                    </w:hyperlink>
                                    <w:r>
                                      <w:rPr>
                                        <w:rFonts w:ascii="Arial" w:hAnsi="Arial" w:cs="Arial"/>
                                        <w:color w:val="56565A"/>
                                      </w:rPr>
                                      <w:t xml:space="preserve"> is focusing on the ‘barriers to debt advice’, in the hope of encouraging as many people as possible to access the support they need as early as possible.</w:t>
                                    </w:r>
                                  </w:p>
                                  <w:p w14:paraId="3D4825ED" w14:textId="77777777" w:rsidR="006C12CC" w:rsidRDefault="006C12CC">
                                    <w:pPr>
                                      <w:spacing w:before="150" w:after="225"/>
                                      <w:rPr>
                                        <w:rFonts w:ascii="Arial" w:hAnsi="Arial" w:cs="Arial"/>
                                        <w:color w:val="56565A"/>
                                      </w:rPr>
                                    </w:pPr>
                                    <w:r>
                                      <w:rPr>
                                        <w:rFonts w:ascii="Arial" w:hAnsi="Arial" w:cs="Arial"/>
                                        <w:color w:val="56565A"/>
                                      </w:rPr>
                                      <w:t>As the cost of living crisis continues, it’s more important than ever to break the stigma around getting debt advice and for those who are experiencing financial difficulty, to access the help that is available.</w:t>
                                    </w:r>
                                  </w:p>
                                  <w:p w14:paraId="13E3D190" w14:textId="77777777" w:rsidR="006C12CC" w:rsidRDefault="006C12CC">
                                    <w:pPr>
                                      <w:spacing w:before="150" w:after="225"/>
                                      <w:rPr>
                                        <w:rFonts w:ascii="Arial" w:hAnsi="Arial" w:cs="Arial"/>
                                        <w:color w:val="56565A"/>
                                      </w:rPr>
                                    </w:pPr>
                                    <w:hyperlink r:id="rId10" w:tgtFrame="_blank" w:history="1">
                                      <w:r>
                                        <w:rPr>
                                          <w:rStyle w:val="Hyperlink"/>
                                          <w:rFonts w:ascii="Arial" w:hAnsi="Arial" w:cs="Arial"/>
                                          <w:color w:val="2A44D0"/>
                                        </w:rPr>
                                        <w:t>StepChange</w:t>
                                      </w:r>
                                    </w:hyperlink>
                                    <w:r>
                                      <w:rPr>
                                        <w:rFonts w:ascii="Arial" w:hAnsi="Arial" w:cs="Arial"/>
                                        <w:color w:val="56565A"/>
                                      </w:rPr>
                                      <w:t xml:space="preserve"> offer free, flexible debt advice and a range of debt solutions and tools to best support your situation.  Visit the Talk Community website to find out about the </w:t>
                                    </w:r>
                                    <w:hyperlink r:id="rId11" w:history="1">
                                      <w:r>
                                        <w:rPr>
                                          <w:rStyle w:val="Hyperlink"/>
                                          <w:rFonts w:ascii="Arial" w:hAnsi="Arial" w:cs="Arial"/>
                                          <w:color w:val="2A44D0"/>
                                        </w:rPr>
                                        <w:t>local and national organisations who can help if you’re in debt or need additional assistance to manage your money</w:t>
                                      </w:r>
                                    </w:hyperlink>
                                    <w:r>
                                      <w:rPr>
                                        <w:rFonts w:ascii="Arial" w:hAnsi="Arial" w:cs="Arial"/>
                                        <w:color w:val="56565A"/>
                                      </w:rPr>
                                      <w:t>.</w:t>
                                    </w:r>
                                  </w:p>
                                  <w:p w14:paraId="25EB3A56" w14:textId="218D3044" w:rsidR="006C12CC" w:rsidRDefault="006C12CC">
                                    <w:pPr>
                                      <w:rPr>
                                        <w:rFonts w:eastAsia="Times New Roman"/>
                                      </w:rPr>
                                    </w:pPr>
                                    <w:r>
                                      <w:rPr>
                                        <w:rFonts w:eastAsia="Times New Roman"/>
                                        <w:noProof/>
                                      </w:rPr>
                                      <w:lastRenderedPageBreak/>
                                      <w:drawing>
                                        <wp:inline distT="0" distB="0" distL="0" distR="0" wp14:anchorId="5EC68B24" wp14:editId="3579ED31">
                                          <wp:extent cx="5425440" cy="3055620"/>
                                          <wp:effectExtent l="0" t="0" r="3810" b="0"/>
                                          <wp:docPr id="2006713500" name="Picture 8" descr="Debt awareness w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bt awareness week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5440" cy="305562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0"/>
                                    </w:tblGrid>
                                    <w:tr w:rsidR="006C12CC" w14:paraId="768ABD62" w14:textId="77777777">
                                      <w:trPr>
                                        <w:jc w:val="center"/>
                                      </w:trPr>
                                      <w:tc>
                                        <w:tcPr>
                                          <w:tcW w:w="5000" w:type="pct"/>
                                          <w:vAlign w:val="center"/>
                                          <w:hideMark/>
                                        </w:tcPr>
                                        <w:p w14:paraId="4C29B17C" w14:textId="77777777" w:rsidR="006C12CC" w:rsidRDefault="006C12CC" w:rsidP="006C12CC">
                                          <w:pPr>
                                            <w:jc w:val="center"/>
                                            <w:rPr>
                                              <w:rFonts w:eastAsia="Times New Roman"/>
                                            </w:rPr>
                                          </w:pPr>
                                          <w:r>
                                            <w:rPr>
                                              <w:rFonts w:eastAsia="Times New Roman"/>
                                            </w:rPr>
                                            <w:pict w14:anchorId="01D4D7EC">
                                              <v:rect id="_x0000_i1029" style="width:468pt;height:1.2pt" o:hralign="center" o:hrstd="t" o:hrnoshade="t" o:hr="t" fillcolor="#aaa" stroked="f"/>
                                            </w:pict>
                                          </w:r>
                                        </w:p>
                                      </w:tc>
                                    </w:tr>
                                  </w:tbl>
                                  <w:p w14:paraId="4390428D" w14:textId="77777777" w:rsidR="006C12CC" w:rsidRDefault="006C12CC">
                                    <w:pPr>
                                      <w:pStyle w:val="Heading2"/>
                                      <w:spacing w:before="150"/>
                                      <w:rPr>
                                        <w:rFonts w:ascii="Arial" w:eastAsia="Times New Roman" w:hAnsi="Arial" w:cs="Arial"/>
                                        <w:color w:val="CD541E"/>
                                        <w:sz w:val="30"/>
                                        <w:szCs w:val="30"/>
                                      </w:rPr>
                                    </w:pPr>
                                    <w:r>
                                      <w:rPr>
                                        <w:rStyle w:val="Strong"/>
                                        <w:rFonts w:eastAsia="Times New Roman"/>
                                        <w:b w:val="0"/>
                                        <w:bCs w:val="0"/>
                                        <w:color w:val="CD541E"/>
                                        <w:sz w:val="30"/>
                                        <w:szCs w:val="30"/>
                                      </w:rPr>
                                      <w:t>Stop Loan Sharks training seminars - new sessions available!</w:t>
                                    </w:r>
                                  </w:p>
                                  <w:p w14:paraId="1055EF12" w14:textId="77777777" w:rsidR="006C12CC" w:rsidRDefault="006C12CC">
                                    <w:pPr>
                                      <w:spacing w:before="150" w:after="225"/>
                                      <w:rPr>
                                        <w:rFonts w:ascii="Arial" w:hAnsi="Arial" w:cs="Arial"/>
                                        <w:color w:val="56565A"/>
                                      </w:rPr>
                                    </w:pPr>
                                    <w:r>
                                      <w:rPr>
                                        <w:rFonts w:ascii="Arial" w:hAnsi="Arial" w:cs="Arial"/>
                                        <w:color w:val="56565A"/>
                                      </w:rPr>
                                      <w:t>Would you be able to spot a loan shark or help someone report one in your community?  With the cost of living crisis, it’s increasingly concerning that people might turn to illegal lenders to make ends meet.</w:t>
                                    </w:r>
                                  </w:p>
                                  <w:p w14:paraId="4BC142D4" w14:textId="77777777" w:rsidR="006C12CC" w:rsidRDefault="006C12CC">
                                    <w:pPr>
                                      <w:spacing w:before="150" w:after="225"/>
                                      <w:rPr>
                                        <w:rFonts w:ascii="Arial" w:hAnsi="Arial" w:cs="Arial"/>
                                        <w:color w:val="56565A"/>
                                      </w:rPr>
                                    </w:pPr>
                                    <w:r>
                                      <w:rPr>
                                        <w:rFonts w:ascii="Arial" w:hAnsi="Arial" w:cs="Arial"/>
                                        <w:color w:val="56565A"/>
                                      </w:rPr>
                                      <w:t xml:space="preserve">Due to popular demand, </w:t>
                                    </w:r>
                                    <w:hyperlink r:id="rId13" w:history="1">
                                      <w:r>
                                        <w:rPr>
                                          <w:rStyle w:val="Hyperlink"/>
                                          <w:rFonts w:ascii="Arial" w:hAnsi="Arial" w:cs="Arial"/>
                                          <w:color w:val="2A44D0"/>
                                        </w:rPr>
                                        <w:t>Stop Loan Sharks</w:t>
                                      </w:r>
                                    </w:hyperlink>
                                    <w:r>
                                      <w:rPr>
                                        <w:rFonts w:ascii="Arial" w:hAnsi="Arial" w:cs="Arial"/>
                                        <w:color w:val="56565A"/>
                                      </w:rPr>
                                      <w:t xml:space="preserve"> are running more of their free online training sessions to show what they do and how we can all work together to help victims of illegal money lenders.</w:t>
                                    </w:r>
                                  </w:p>
                                  <w:p w14:paraId="502DAF2F" w14:textId="77777777" w:rsidR="006C12CC" w:rsidRDefault="006C12CC">
                                    <w:pPr>
                                      <w:spacing w:before="150" w:after="225"/>
                                      <w:rPr>
                                        <w:rFonts w:ascii="Arial" w:hAnsi="Arial" w:cs="Arial"/>
                                        <w:color w:val="56565A"/>
                                      </w:rPr>
                                    </w:pPr>
                                    <w:r>
                                      <w:rPr>
                                        <w:rFonts w:ascii="Arial" w:hAnsi="Arial" w:cs="Arial"/>
                                        <w:color w:val="56565A"/>
                                      </w:rPr>
                                      <w:t xml:space="preserve">The live, trainer-led sessions last for an hour and there are some places still available to book throughout the coming months, but they are getting booked up quickly. For further details, visit the </w:t>
                                    </w:r>
                                    <w:hyperlink r:id="rId14" w:history="1">
                                      <w:r>
                                        <w:rPr>
                                          <w:rStyle w:val="Hyperlink"/>
                                          <w:rFonts w:ascii="Arial" w:hAnsi="Arial" w:cs="Arial"/>
                                          <w:color w:val="2A44D0"/>
                                        </w:rPr>
                                        <w:t>Talk Community Directory website</w:t>
                                      </w:r>
                                    </w:hyperlink>
                                    <w:r>
                                      <w:rPr>
                                        <w:rFonts w:ascii="Arial" w:hAnsi="Arial" w:cs="Arial"/>
                                        <w:color w:val="56565A"/>
                                      </w:rPr>
                                      <w:t>.</w:t>
                                    </w:r>
                                  </w:p>
                                  <w:p w14:paraId="03A674B2" w14:textId="04FE9F23" w:rsidR="006C12CC" w:rsidRDefault="006C12CC">
                                    <w:pPr>
                                      <w:rPr>
                                        <w:rFonts w:eastAsia="Times New Roman"/>
                                      </w:rPr>
                                    </w:pPr>
                                    <w:r>
                                      <w:rPr>
                                        <w:rFonts w:eastAsia="Times New Roman"/>
                                        <w:noProof/>
                                      </w:rPr>
                                      <w:drawing>
                                        <wp:inline distT="0" distB="0" distL="0" distR="0" wp14:anchorId="5D6C252A" wp14:editId="3A08F728">
                                          <wp:extent cx="5425440" cy="1813560"/>
                                          <wp:effectExtent l="0" t="0" r="3810" b="0"/>
                                          <wp:docPr id="1172543220" name="Picture 7" descr="Stop Loan Sharks Intervention Support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p Loan Sharks Intervention Support Educ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5440" cy="181356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0"/>
                                    </w:tblGrid>
                                    <w:tr w:rsidR="006C12CC" w14:paraId="1DD2AC4E" w14:textId="77777777">
                                      <w:trPr>
                                        <w:jc w:val="center"/>
                                      </w:trPr>
                                      <w:tc>
                                        <w:tcPr>
                                          <w:tcW w:w="5000" w:type="pct"/>
                                          <w:vAlign w:val="center"/>
                                          <w:hideMark/>
                                        </w:tcPr>
                                        <w:p w14:paraId="23D7833E" w14:textId="77777777" w:rsidR="006C12CC" w:rsidRDefault="006C12CC" w:rsidP="006C12CC">
                                          <w:pPr>
                                            <w:jc w:val="center"/>
                                            <w:rPr>
                                              <w:rFonts w:eastAsia="Times New Roman"/>
                                            </w:rPr>
                                          </w:pPr>
                                          <w:r>
                                            <w:rPr>
                                              <w:rFonts w:eastAsia="Times New Roman"/>
                                            </w:rPr>
                                            <w:pict w14:anchorId="18DAB173">
                                              <v:rect id="_x0000_i1031" style="width:468pt;height:1.2pt" o:hralign="center" o:hrstd="t" o:hrnoshade="t" o:hr="t" fillcolor="#aaa" stroked="f"/>
                                            </w:pict>
                                          </w:r>
                                        </w:p>
                                      </w:tc>
                                    </w:tr>
                                  </w:tbl>
                                  <w:p w14:paraId="3628EA74" w14:textId="77777777" w:rsidR="006C12CC" w:rsidRDefault="006C12CC">
                                    <w:pPr>
                                      <w:pStyle w:val="Heading2"/>
                                      <w:spacing w:before="150"/>
                                      <w:rPr>
                                        <w:rFonts w:ascii="Arial" w:eastAsia="Times New Roman" w:hAnsi="Arial" w:cs="Arial"/>
                                        <w:color w:val="CD541E"/>
                                        <w:sz w:val="30"/>
                                        <w:szCs w:val="30"/>
                                      </w:rPr>
                                    </w:pPr>
                                    <w:r>
                                      <w:rPr>
                                        <w:rStyle w:val="Strong"/>
                                        <w:rFonts w:eastAsia="Times New Roman"/>
                                        <w:b w:val="0"/>
                                        <w:bCs w:val="0"/>
                                        <w:color w:val="CD541E"/>
                                        <w:sz w:val="30"/>
                                        <w:szCs w:val="30"/>
                                      </w:rPr>
                                      <w:lastRenderedPageBreak/>
                                      <w:t>Household Support Fund </w:t>
                                    </w:r>
                                  </w:p>
                                  <w:p w14:paraId="5AB72DDE" w14:textId="77777777" w:rsidR="006C12CC" w:rsidRDefault="006C12CC">
                                    <w:pPr>
                                      <w:spacing w:before="150" w:after="225"/>
                                      <w:rPr>
                                        <w:rFonts w:ascii="Arial" w:hAnsi="Arial" w:cs="Arial"/>
                                        <w:color w:val="56565A"/>
                                      </w:rPr>
                                    </w:pPr>
                                    <w:r>
                                      <w:rPr>
                                        <w:rFonts w:ascii="Arial" w:hAnsi="Arial" w:cs="Arial"/>
                                        <w:color w:val="56565A"/>
                                      </w:rPr>
                                      <w:t>The Household Support Fund, funded by the Department of Work and Pensions continues to offer support to households that are most in need.</w:t>
                                    </w:r>
                                  </w:p>
                                  <w:p w14:paraId="406793A9" w14:textId="77777777" w:rsidR="006C12CC" w:rsidRDefault="006C12CC">
                                    <w:pPr>
                                      <w:spacing w:before="150" w:after="225"/>
                                      <w:rPr>
                                        <w:rFonts w:ascii="Arial" w:hAnsi="Arial" w:cs="Arial"/>
                                        <w:color w:val="56565A"/>
                                      </w:rPr>
                                    </w:pPr>
                                    <w:r>
                                      <w:rPr>
                                        <w:rFonts w:ascii="Arial" w:hAnsi="Arial" w:cs="Arial"/>
                                        <w:color w:val="56565A"/>
                                      </w:rPr>
                                      <w:t xml:space="preserve">To learn more about the Household Support Fund, eligibility, and application details, visit the </w:t>
                                    </w:r>
                                    <w:hyperlink r:id="rId16" w:history="1">
                                      <w:r>
                                        <w:rPr>
                                          <w:rStyle w:val="Hyperlink"/>
                                          <w:rFonts w:ascii="Arial" w:hAnsi="Arial" w:cs="Arial"/>
                                          <w:color w:val="2A44D0"/>
                                        </w:rPr>
                                        <w:t>Herefordshire Council website.</w:t>
                                      </w:r>
                                    </w:hyperlink>
                                  </w:p>
                                  <w:p w14:paraId="60989774" w14:textId="77777777" w:rsidR="006C12CC" w:rsidRDefault="006C12CC">
                                    <w:pPr>
                                      <w:spacing w:before="150" w:after="225"/>
                                      <w:rPr>
                                        <w:rFonts w:ascii="Arial" w:hAnsi="Arial" w:cs="Arial"/>
                                        <w:color w:val="56565A"/>
                                      </w:rPr>
                                    </w:pPr>
                                    <w:r>
                                      <w:rPr>
                                        <w:rFonts w:ascii="Arial" w:hAnsi="Arial" w:cs="Arial"/>
                                        <w:color w:val="56565A"/>
                                      </w:rPr>
                                      <w:t xml:space="preserve">For more information and advice around the Cost of Living, visit the </w:t>
                                    </w:r>
                                    <w:r>
                                      <w:rPr>
                                        <w:rStyle w:val="Strong"/>
                                        <w:rFonts w:ascii="Arial" w:hAnsi="Arial" w:cs="Arial"/>
                                        <w:color w:val="56565A"/>
                                      </w:rPr>
                                      <w:t>Money on Your Mind</w:t>
                                    </w:r>
                                    <w:r>
                                      <w:rPr>
                                        <w:rFonts w:ascii="Arial" w:hAnsi="Arial" w:cs="Arial"/>
                                        <w:color w:val="56565A"/>
                                      </w:rPr>
                                      <w:t xml:space="preserve"> pages of the </w:t>
                                    </w:r>
                                    <w:hyperlink r:id="rId17" w:history="1">
                                      <w:r>
                                        <w:rPr>
                                          <w:rStyle w:val="Hyperlink"/>
                                          <w:rFonts w:ascii="Arial" w:hAnsi="Arial" w:cs="Arial"/>
                                          <w:color w:val="2A44D0"/>
                                        </w:rPr>
                                        <w:t>Talk Community website</w:t>
                                      </w:r>
                                    </w:hyperlink>
                                    <w:r>
                                      <w:rPr>
                                        <w:rFonts w:ascii="Arial" w:hAnsi="Arial" w:cs="Arial"/>
                                        <w:color w:val="56565A"/>
                                      </w:rPr>
                                      <w:t>.</w:t>
                                    </w:r>
                                  </w:p>
                                  <w:p w14:paraId="58F72DE8" w14:textId="77777777" w:rsidR="006C12CC" w:rsidRDefault="006C12CC">
                                    <w:pPr>
                                      <w:pStyle w:val="Heading2"/>
                                      <w:spacing w:before="150"/>
                                      <w:rPr>
                                        <w:rFonts w:ascii="Arial" w:eastAsia="Times New Roman" w:hAnsi="Arial" w:cs="Arial"/>
                                        <w:color w:val="CD541E"/>
                                        <w:sz w:val="30"/>
                                        <w:szCs w:val="30"/>
                                      </w:rPr>
                                    </w:pPr>
                                    <w:r>
                                      <w:rPr>
                                        <w:rStyle w:val="Strong"/>
                                        <w:rFonts w:eastAsia="Times New Roman"/>
                                        <w:b w:val="0"/>
                                        <w:bCs w:val="0"/>
                                        <w:color w:val="CD541E"/>
                                        <w:sz w:val="30"/>
                                        <w:szCs w:val="30"/>
                                      </w:rPr>
                                      <w:t>Food Waste Action Week (choose what you’ll use)</w:t>
                                    </w:r>
                                    <w:r>
                                      <w:rPr>
                                        <w:rFonts w:eastAsia="Times New Roman"/>
                                        <w:color w:val="CD541E"/>
                                        <w:sz w:val="30"/>
                                        <w:szCs w:val="30"/>
                                      </w:rPr>
                                      <w:t xml:space="preserve"> </w:t>
                                    </w:r>
                                  </w:p>
                                  <w:p w14:paraId="1DA90549" w14:textId="77777777" w:rsidR="006C12CC" w:rsidRDefault="006C12CC">
                                    <w:pPr>
                                      <w:spacing w:before="150" w:after="225"/>
                                      <w:rPr>
                                        <w:rFonts w:ascii="Arial" w:hAnsi="Arial" w:cs="Arial"/>
                                        <w:color w:val="56565A"/>
                                      </w:rPr>
                                    </w:pPr>
                                    <w:hyperlink r:id="rId18" w:history="1">
                                      <w:r>
                                        <w:rPr>
                                          <w:rStyle w:val="Hyperlink"/>
                                          <w:rFonts w:ascii="Arial" w:hAnsi="Arial" w:cs="Arial"/>
                                          <w:color w:val="2A44D0"/>
                                        </w:rPr>
                                        <w:t>Love Food Hate Waste</w:t>
                                      </w:r>
                                    </w:hyperlink>
                                    <w:r>
                                      <w:rPr>
                                        <w:rFonts w:ascii="Arial" w:hAnsi="Arial" w:cs="Arial"/>
                                        <w:color w:val="56565A"/>
                                      </w:rPr>
                                      <w:t>’s annual campaign Food Waste Action Week is back.</w:t>
                                    </w:r>
                                  </w:p>
                                  <w:p w14:paraId="783C797D" w14:textId="77777777" w:rsidR="006C12CC" w:rsidRDefault="006C12CC">
                                    <w:pPr>
                                      <w:spacing w:before="150" w:after="225"/>
                                      <w:rPr>
                                        <w:rFonts w:ascii="Arial" w:hAnsi="Arial" w:cs="Arial"/>
                                        <w:color w:val="56565A"/>
                                      </w:rPr>
                                    </w:pPr>
                                    <w:r>
                                      <w:rPr>
                                        <w:rFonts w:ascii="Arial" w:hAnsi="Arial" w:cs="Arial"/>
                                        <w:color w:val="56565A"/>
                                      </w:rPr>
                                      <w:t>This year we are being encouraged to ‘choose what you’ll use’ by buying your fruit and vegetables loose instead of packaged. Research from Love Food Hate Waste has shown that we could reduce food waste by 60,000 tonnes just by buying loose fruit and veg!</w:t>
                                    </w:r>
                                  </w:p>
                                  <w:p w14:paraId="430DA48D" w14:textId="77777777" w:rsidR="006C12CC" w:rsidRDefault="006C12CC">
                                    <w:pPr>
                                      <w:spacing w:before="150" w:after="225"/>
                                      <w:rPr>
                                        <w:rFonts w:ascii="Arial" w:hAnsi="Arial" w:cs="Arial"/>
                                        <w:color w:val="56565A"/>
                                      </w:rPr>
                                    </w:pPr>
                                    <w:r>
                                      <w:rPr>
                                        <w:rFonts w:ascii="Arial" w:hAnsi="Arial" w:cs="Arial"/>
                                        <w:color w:val="56565A"/>
                                      </w:rPr>
                                      <w:t>With food waste costing £1,000 for an average household of four every year, Food Waste Action Week aims to help shoppers save money and waste less by shopping for loose produce. Sometimes we are in the mood for a huge potato, and sometimes we just need one carrot for our spag bol. Why let the rest go to waste? Choose loose and you don’t have to.</w:t>
                                    </w:r>
                                  </w:p>
                                  <w:p w14:paraId="7D6E7DAD" w14:textId="77777777" w:rsidR="006C12CC" w:rsidRDefault="006C12CC">
                                    <w:pPr>
                                      <w:spacing w:before="150" w:after="225"/>
                                      <w:rPr>
                                        <w:rFonts w:ascii="Arial" w:hAnsi="Arial" w:cs="Arial"/>
                                        <w:color w:val="56565A"/>
                                      </w:rPr>
                                    </w:pPr>
                                    <w:r>
                                      <w:rPr>
                                        <w:rFonts w:ascii="Arial" w:hAnsi="Arial" w:cs="Arial"/>
                                        <w:color w:val="56565A"/>
                                      </w:rPr>
                                      <w:t xml:space="preserve">Visit the </w:t>
                                    </w:r>
                                    <w:hyperlink r:id="rId19" w:history="1">
                                      <w:r>
                                        <w:rPr>
                                          <w:rStyle w:val="Hyperlink"/>
                                          <w:rFonts w:ascii="Arial" w:hAnsi="Arial" w:cs="Arial"/>
                                          <w:color w:val="2A44D0"/>
                                        </w:rPr>
                                        <w:t>Love Food Hate Waste</w:t>
                                      </w:r>
                                    </w:hyperlink>
                                    <w:r>
                                      <w:rPr>
                                        <w:rFonts w:ascii="Arial" w:hAnsi="Arial" w:cs="Arial"/>
                                        <w:color w:val="56565A"/>
                                      </w:rPr>
                                      <w:t xml:space="preserve"> website to get tips on how to buy, prep and store food so it doesn’t go to waste.</w:t>
                                    </w:r>
                                  </w:p>
                                  <w:p w14:paraId="12D8487E" w14:textId="76ED7AA0" w:rsidR="006C12CC" w:rsidRDefault="006C12CC">
                                    <w:pPr>
                                      <w:rPr>
                                        <w:rFonts w:eastAsia="Times New Roman"/>
                                      </w:rPr>
                                    </w:pPr>
                                    <w:r>
                                      <w:rPr>
                                        <w:rFonts w:eastAsia="Times New Roman"/>
                                        <w:noProof/>
                                      </w:rPr>
                                      <w:lastRenderedPageBreak/>
                                      <w:drawing>
                                        <wp:inline distT="0" distB="0" distL="0" distR="0" wp14:anchorId="18D6568E" wp14:editId="33B6627F">
                                          <wp:extent cx="5425440" cy="3909060"/>
                                          <wp:effectExtent l="0" t="0" r="3810" b="0"/>
                                          <wp:docPr id="462399263" name="Picture 6" descr="Choose what you'll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oose what you'll u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5440" cy="390906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0"/>
                                    </w:tblGrid>
                                    <w:tr w:rsidR="006C12CC" w14:paraId="5627979C" w14:textId="77777777">
                                      <w:trPr>
                                        <w:jc w:val="center"/>
                                      </w:trPr>
                                      <w:tc>
                                        <w:tcPr>
                                          <w:tcW w:w="5000" w:type="pct"/>
                                          <w:vAlign w:val="center"/>
                                          <w:hideMark/>
                                        </w:tcPr>
                                        <w:p w14:paraId="0E61B9F5" w14:textId="77777777" w:rsidR="006C12CC" w:rsidRDefault="006C12CC" w:rsidP="006C12CC">
                                          <w:pPr>
                                            <w:jc w:val="center"/>
                                            <w:rPr>
                                              <w:rFonts w:eastAsia="Times New Roman"/>
                                            </w:rPr>
                                          </w:pPr>
                                          <w:r>
                                            <w:rPr>
                                              <w:rFonts w:eastAsia="Times New Roman"/>
                                            </w:rPr>
                                            <w:pict w14:anchorId="71C34DE4">
                                              <v:rect id="_x0000_i1033" style="width:468pt;height:1.2pt" o:hralign="center" o:hrstd="t" o:hrnoshade="t" o:hr="t" fillcolor="#aaa" stroked="f"/>
                                            </w:pict>
                                          </w:r>
                                        </w:p>
                                      </w:tc>
                                    </w:tr>
                                  </w:tbl>
                                  <w:p w14:paraId="47F030EF" w14:textId="77777777" w:rsidR="006C12CC" w:rsidRDefault="006C12CC">
                                    <w:pPr>
                                      <w:pStyle w:val="Heading2"/>
                                      <w:spacing w:before="150"/>
                                      <w:rPr>
                                        <w:rFonts w:ascii="Arial" w:eastAsia="Times New Roman" w:hAnsi="Arial" w:cs="Arial"/>
                                        <w:color w:val="CD541E"/>
                                        <w:sz w:val="30"/>
                                        <w:szCs w:val="30"/>
                                      </w:rPr>
                                    </w:pPr>
                                    <w:r>
                                      <w:rPr>
                                        <w:rStyle w:val="Strong"/>
                                        <w:rFonts w:eastAsia="Times New Roman"/>
                                        <w:b w:val="0"/>
                                        <w:bCs w:val="0"/>
                                        <w:color w:val="CD541E"/>
                                        <w:sz w:val="30"/>
                                        <w:szCs w:val="30"/>
                                      </w:rPr>
                                      <w:t>Free online courses for parents, carers, grandparents and teens in Herefordshire </w:t>
                                    </w:r>
                                  </w:p>
                                  <w:p w14:paraId="649224ED" w14:textId="77777777" w:rsidR="006C12CC" w:rsidRDefault="006C12CC">
                                    <w:pPr>
                                      <w:spacing w:before="150" w:after="225"/>
                                      <w:rPr>
                                        <w:rFonts w:ascii="Arial" w:hAnsi="Arial" w:cs="Arial"/>
                                        <w:color w:val="56565A"/>
                                      </w:rPr>
                                    </w:pPr>
                                    <w:r>
                                      <w:rPr>
                                        <w:rFonts w:ascii="Arial" w:hAnsi="Arial" w:cs="Arial"/>
                                        <w:color w:val="56565A"/>
                                      </w:rPr>
                                      <w:t xml:space="preserve">We hope you and your family get some quality time this Easter break. You might find a short online module on emotional health helpful in understanding your child’s development. Go to </w:t>
                                    </w:r>
                                    <w:hyperlink r:id="rId21" w:history="1">
                                      <w:r>
                                        <w:rPr>
                                          <w:rStyle w:val="Hyperlink"/>
                                          <w:rFonts w:ascii="Arial" w:hAnsi="Arial" w:cs="Arial"/>
                                          <w:color w:val="2A44D0"/>
                                        </w:rPr>
                                        <w:t>www.inourplace.co.uk</w:t>
                                      </w:r>
                                    </w:hyperlink>
                                    <w:r>
                                      <w:rPr>
                                        <w:rFonts w:ascii="Arial" w:hAnsi="Arial" w:cs="Arial"/>
                                        <w:color w:val="56565A"/>
                                      </w:rPr>
                                      <w:t xml:space="preserve"> and use the code APPLEHERE for free access.”</w:t>
                                    </w:r>
                                  </w:p>
                                  <w:p w14:paraId="559F8BB6" w14:textId="5C7AD01A" w:rsidR="006C12CC" w:rsidRDefault="006C12CC">
                                    <w:pPr>
                                      <w:rPr>
                                        <w:rFonts w:eastAsia="Times New Roman"/>
                                      </w:rPr>
                                    </w:pPr>
                                    <w:r>
                                      <w:rPr>
                                        <w:rFonts w:eastAsia="Times New Roman"/>
                                        <w:noProof/>
                                      </w:rPr>
                                      <w:lastRenderedPageBreak/>
                                      <w:drawing>
                                        <wp:inline distT="0" distB="0" distL="0" distR="0" wp14:anchorId="6C900888" wp14:editId="731735E0">
                                          <wp:extent cx="5425440" cy="3848100"/>
                                          <wp:effectExtent l="0" t="0" r="3810" b="0"/>
                                          <wp:docPr id="1703179740" name="Picture 5" descr="Solihull Approach supporting emotional health and wellbeing from 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lihull Approach supporting emotional health and wellbeing from 0-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5440" cy="3848100"/>
                                                  </a:xfrm>
                                                  <a:prstGeom prst="rect">
                                                    <a:avLst/>
                                                  </a:prstGeom>
                                                  <a:noFill/>
                                                  <a:ln>
                                                    <a:noFill/>
                                                  </a:ln>
                                                </pic:spPr>
                                              </pic:pic>
                                            </a:graphicData>
                                          </a:graphic>
                                        </wp:inline>
                                      </w:drawing>
                                    </w:r>
                                  </w:p>
                                  <w:p w14:paraId="64BFA95F" w14:textId="77777777" w:rsidR="006C12CC" w:rsidRDefault="006C12CC">
                                    <w:pPr>
                                      <w:pStyle w:val="Heading2"/>
                                      <w:spacing w:before="150"/>
                                      <w:rPr>
                                        <w:rFonts w:eastAsia="Times New Roman"/>
                                        <w:color w:val="CD541E"/>
                                        <w:sz w:val="30"/>
                                        <w:szCs w:val="30"/>
                                      </w:rPr>
                                    </w:pPr>
                                    <w:r>
                                      <w:rPr>
                                        <w:rFonts w:eastAsia="Times New Roman"/>
                                        <w:color w:val="CD541E"/>
                                        <w:sz w:val="30"/>
                                        <w:szCs w:val="30"/>
                                      </w:rPr>
                                      <w:t>Recruiting staff for May's election</w:t>
                                    </w:r>
                                  </w:p>
                                  <w:p w14:paraId="27D17CB4" w14:textId="77777777" w:rsidR="006C12CC" w:rsidRDefault="006C12CC">
                                    <w:pPr>
                                      <w:spacing w:before="150" w:after="225"/>
                                      <w:rPr>
                                        <w:rFonts w:ascii="Arial" w:hAnsi="Arial" w:cs="Arial"/>
                                        <w:color w:val="56565A"/>
                                      </w:rPr>
                                    </w:pPr>
                                    <w:r>
                                      <w:rPr>
                                        <w:rFonts w:ascii="Arial" w:hAnsi="Arial" w:cs="Arial"/>
                                        <w:color w:val="56565A"/>
                                      </w:rPr>
                                      <w:t xml:space="preserve">Herefordshire Council’s Election team are on the lookout for staff for the forthcoming Police and Crime Commissioners Elections in May 2024. To find out more about the roles on offer and how to apply, please visit the </w:t>
                                    </w:r>
                                    <w:hyperlink r:id="rId23" w:history="1">
                                      <w:r>
                                        <w:rPr>
                                          <w:rStyle w:val="Hyperlink"/>
                                          <w:rFonts w:ascii="Arial" w:hAnsi="Arial" w:cs="Arial"/>
                                          <w:color w:val="2A44D0"/>
                                        </w:rPr>
                                        <w:t>Herefordshire Council website</w:t>
                                      </w:r>
                                    </w:hyperlink>
                                    <w:r>
                                      <w:rPr>
                                        <w:rFonts w:ascii="Arial" w:hAnsi="Arial" w:cs="Arial"/>
                                        <w:color w:val="56565A"/>
                                      </w:rPr>
                                      <w:t>. </w:t>
                                    </w:r>
                                  </w:p>
                                  <w:p w14:paraId="2AA9BB0A" w14:textId="524AC9E8" w:rsidR="006C12CC" w:rsidRDefault="006C12CC">
                                    <w:pPr>
                                      <w:rPr>
                                        <w:rFonts w:eastAsia="Times New Roman"/>
                                      </w:rPr>
                                    </w:pPr>
                                    <w:r>
                                      <w:rPr>
                                        <w:rFonts w:eastAsia="Times New Roman"/>
                                        <w:noProof/>
                                      </w:rPr>
                                      <w:lastRenderedPageBreak/>
                                      <w:drawing>
                                        <wp:inline distT="0" distB="0" distL="0" distR="0" wp14:anchorId="6CA4280A" wp14:editId="4E55F2A7">
                                          <wp:extent cx="4069080" cy="5753100"/>
                                          <wp:effectExtent l="0" t="0" r="7620" b="0"/>
                                          <wp:docPr id="1075383461" name="Picture 4" descr="Are you interested in a paid role at our polling stations on 2 Ma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e you interested in a paid role at our polling stations on 2 May 20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9080" cy="5753100"/>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8550"/>
                                    </w:tblGrid>
                                    <w:tr w:rsidR="006C12CC" w14:paraId="642E9802" w14:textId="77777777">
                                      <w:trPr>
                                        <w:jc w:val="center"/>
                                      </w:trPr>
                                      <w:tc>
                                        <w:tcPr>
                                          <w:tcW w:w="5000" w:type="pct"/>
                                          <w:vAlign w:val="center"/>
                                          <w:hideMark/>
                                        </w:tcPr>
                                        <w:p w14:paraId="4C794A92" w14:textId="77777777" w:rsidR="006C12CC" w:rsidRDefault="006C12CC" w:rsidP="006C12CC">
                                          <w:pPr>
                                            <w:jc w:val="center"/>
                                            <w:rPr>
                                              <w:rFonts w:eastAsia="Times New Roman"/>
                                            </w:rPr>
                                          </w:pPr>
                                          <w:r>
                                            <w:rPr>
                                              <w:rFonts w:eastAsia="Times New Roman"/>
                                            </w:rPr>
                                            <w:pict w14:anchorId="70A0F15B">
                                              <v:rect id="_x0000_i1036" style="width:468pt;height:1.2pt" o:hralign="center" o:hrstd="t" o:hrnoshade="t" o:hr="t" fillcolor="#aaa" stroked="f"/>
                                            </w:pict>
                                          </w:r>
                                        </w:p>
                                      </w:tc>
                                    </w:tr>
                                  </w:tbl>
                                  <w:p w14:paraId="6A8A5DD0" w14:textId="77777777" w:rsidR="006C12CC" w:rsidRDefault="006C12CC">
                                    <w:pPr>
                                      <w:pStyle w:val="Heading2"/>
                                      <w:spacing w:before="150"/>
                                      <w:rPr>
                                        <w:rFonts w:ascii="Arial" w:eastAsia="Times New Roman" w:hAnsi="Arial" w:cs="Arial"/>
                                        <w:color w:val="CD541E"/>
                                        <w:sz w:val="30"/>
                                        <w:szCs w:val="30"/>
                                      </w:rPr>
                                    </w:pPr>
                                    <w:r>
                                      <w:rPr>
                                        <w:rFonts w:eastAsia="Times New Roman"/>
                                        <w:color w:val="CD541E"/>
                                        <w:sz w:val="30"/>
                                        <w:szCs w:val="30"/>
                                      </w:rPr>
                                      <w:t>What’s new on the Talk Community Directory?</w:t>
                                    </w:r>
                                  </w:p>
                                  <w:p w14:paraId="593DF3A4" w14:textId="77777777" w:rsidR="006C12CC" w:rsidRDefault="006C12CC">
                                    <w:pPr>
                                      <w:spacing w:before="150" w:after="225"/>
                                      <w:rPr>
                                        <w:rFonts w:ascii="Arial" w:hAnsi="Arial" w:cs="Arial"/>
                                        <w:color w:val="56565A"/>
                                      </w:rPr>
                                    </w:pPr>
                                    <w:r>
                                      <w:rPr>
                                        <w:rFonts w:ascii="Arial" w:hAnsi="Arial" w:cs="Arial"/>
                                        <w:color w:val="56565A"/>
                                      </w:rPr>
                                      <w:t xml:space="preserve">Drop onto the directory to take a look at our newest additions, from family friendly board gaming events, free courses to help families going through a separation and drop in sessions for anyone interested in becoming a foster carer. Explore our egg-citing </w:t>
                                    </w:r>
                                    <w:hyperlink r:id="rId25" w:tgtFrame="_blank" w:tooltip="Easter Activities List " w:history="1">
                                      <w:r>
                                        <w:rPr>
                                          <w:rStyle w:val="Hyperlink"/>
                                          <w:rFonts w:ascii="Arial" w:hAnsi="Arial" w:cs="Arial"/>
                                          <w:color w:val="2A44D0"/>
                                        </w:rPr>
                                        <w:t>Easter activities activities list</w:t>
                                      </w:r>
                                    </w:hyperlink>
                                    <w:r>
                                      <w:rPr>
                                        <w:rFonts w:ascii="Arial" w:hAnsi="Arial" w:cs="Arial"/>
                                        <w:color w:val="56565A"/>
                                      </w:rPr>
                                      <w:t xml:space="preserve"> for ideas of how to keep the kids entertained over the holidays. </w:t>
                                    </w:r>
                                  </w:p>
                                  <w:p w14:paraId="38B8B6D1" w14:textId="77777777" w:rsidR="006C12CC" w:rsidRDefault="006C12CC">
                                    <w:pPr>
                                      <w:spacing w:before="150" w:after="225"/>
                                      <w:rPr>
                                        <w:rFonts w:ascii="Arial" w:hAnsi="Arial" w:cs="Arial"/>
                                        <w:color w:val="56565A"/>
                                      </w:rPr>
                                    </w:pPr>
                                    <w:r>
                                      <w:rPr>
                                        <w:rFonts w:ascii="Arial" w:hAnsi="Arial" w:cs="Arial"/>
                                        <w:color w:val="56565A"/>
                                      </w:rPr>
                                      <w:t xml:space="preserve">Fostering info drop in events: </w:t>
                                    </w:r>
                                    <w:hyperlink r:id="rId26" w:tgtFrame="_blank" w:tooltip="Fostering drop in event April 11th 2024" w:history="1">
                                      <w:r>
                                        <w:rPr>
                                          <w:rStyle w:val="Hyperlink"/>
                                          <w:rFonts w:ascii="Arial" w:hAnsi="Arial" w:cs="Arial"/>
                                          <w:color w:val="2A44D0"/>
                                        </w:rPr>
                                        <w:t>April</w:t>
                                      </w:r>
                                    </w:hyperlink>
                                    <w:r>
                                      <w:rPr>
                                        <w:rFonts w:ascii="Arial" w:hAnsi="Arial" w:cs="Arial"/>
                                        <w:color w:val="56565A"/>
                                      </w:rPr>
                                      <w:t xml:space="preserve">, </w:t>
                                    </w:r>
                                    <w:hyperlink r:id="rId27" w:tgtFrame="_blank" w:tooltip="Fostering information drop in 23rd May 2024" w:history="1">
                                      <w:r>
                                        <w:rPr>
                                          <w:rStyle w:val="Hyperlink"/>
                                          <w:rFonts w:ascii="Arial" w:hAnsi="Arial" w:cs="Arial"/>
                                          <w:color w:val="2A44D0"/>
                                        </w:rPr>
                                        <w:t>May,</w:t>
                                      </w:r>
                                    </w:hyperlink>
                                    <w:r>
                                      <w:rPr>
                                        <w:rFonts w:ascii="Arial" w:hAnsi="Arial" w:cs="Arial"/>
                                        <w:color w:val="56565A"/>
                                      </w:rPr>
                                      <w:t xml:space="preserve"> </w:t>
                                    </w:r>
                                    <w:hyperlink r:id="rId28" w:tgtFrame="_blank" w:tooltip="Fostering information drop in 11th June 2024" w:history="1">
                                      <w:r>
                                        <w:rPr>
                                          <w:rStyle w:val="Hyperlink"/>
                                          <w:rFonts w:ascii="Arial" w:hAnsi="Arial" w:cs="Arial"/>
                                          <w:color w:val="2A44D0"/>
                                        </w:rPr>
                                        <w:t>June</w:t>
                                      </w:r>
                                    </w:hyperlink>
                                    <w:r>
                                      <w:rPr>
                                        <w:rFonts w:ascii="Arial" w:hAnsi="Arial" w:cs="Arial"/>
                                        <w:color w:val="56565A"/>
                                      </w:rPr>
                                      <w:t> </w:t>
                                    </w:r>
                                  </w:p>
                                  <w:p w14:paraId="214A3A68" w14:textId="77777777" w:rsidR="006C12CC" w:rsidRDefault="006C12CC">
                                    <w:pPr>
                                      <w:spacing w:before="150" w:after="225"/>
                                      <w:rPr>
                                        <w:rFonts w:ascii="Arial" w:hAnsi="Arial" w:cs="Arial"/>
                                        <w:color w:val="56565A"/>
                                      </w:rPr>
                                    </w:pPr>
                                    <w:hyperlink r:id="rId29" w:tgtFrame="_blank" w:tooltip="Here for Games Con" w:history="1">
                                      <w:r>
                                        <w:rPr>
                                          <w:rStyle w:val="Hyperlink"/>
                                          <w:rFonts w:ascii="Arial" w:hAnsi="Arial" w:cs="Arial"/>
                                          <w:color w:val="2A44D0"/>
                                        </w:rPr>
                                        <w:t xml:space="preserve">Here for Games Con </w:t>
                                      </w:r>
                                    </w:hyperlink>
                                    <w:r>
                                      <w:rPr>
                                        <w:rFonts w:ascii="Arial" w:hAnsi="Arial" w:cs="Arial"/>
                                        <w:color w:val="56565A"/>
                                      </w:rPr>
                                      <w:t>- A free inclusive charity games convention</w:t>
                                    </w:r>
                                  </w:p>
                                  <w:p w14:paraId="37AF7063" w14:textId="77777777" w:rsidR="006C12CC" w:rsidRDefault="006C12CC">
                                    <w:pPr>
                                      <w:spacing w:before="150" w:after="225"/>
                                      <w:rPr>
                                        <w:rFonts w:ascii="Arial" w:hAnsi="Arial" w:cs="Arial"/>
                                        <w:color w:val="56565A"/>
                                      </w:rPr>
                                    </w:pPr>
                                    <w:hyperlink r:id="rId30" w:tgtFrame="_blank" w:tooltip="Herefordshire Board Gamers Event" w:history="1">
                                      <w:r>
                                        <w:rPr>
                                          <w:rStyle w:val="Hyperlink"/>
                                          <w:rFonts w:ascii="Arial" w:hAnsi="Arial" w:cs="Arial"/>
                                          <w:color w:val="2A44D0"/>
                                        </w:rPr>
                                        <w:t>Herefordshire Board Gamers Big Event</w:t>
                                      </w:r>
                                    </w:hyperlink>
                                    <w:r>
                                      <w:rPr>
                                        <w:rFonts w:ascii="Arial" w:hAnsi="Arial" w:cs="Arial"/>
                                        <w:color w:val="56565A"/>
                                      </w:rPr>
                                      <w:t xml:space="preserve"> - free family charity event</w:t>
                                    </w:r>
                                  </w:p>
                                  <w:p w14:paraId="6077602D" w14:textId="77777777" w:rsidR="006C12CC" w:rsidRDefault="006C12CC">
                                    <w:pPr>
                                      <w:spacing w:before="150" w:after="225"/>
                                      <w:rPr>
                                        <w:rFonts w:ascii="Arial" w:hAnsi="Arial" w:cs="Arial"/>
                                        <w:color w:val="56565A"/>
                                      </w:rPr>
                                    </w:pPr>
                                    <w:hyperlink r:id="rId31" w:tgtFrame="_blank" w:tooltip="Sibling group leader training" w:history="1">
                                      <w:r>
                                        <w:rPr>
                                          <w:rStyle w:val="Hyperlink"/>
                                          <w:rFonts w:ascii="Arial" w:hAnsi="Arial" w:cs="Arial"/>
                                          <w:color w:val="2A44D0"/>
                                        </w:rPr>
                                        <w:t>Sibling group leader training</w:t>
                                      </w:r>
                                    </w:hyperlink>
                                  </w:p>
                                  <w:p w14:paraId="5EB192DC" w14:textId="77777777" w:rsidR="006C12CC" w:rsidRDefault="006C12CC">
                                    <w:pPr>
                                      <w:spacing w:before="150" w:after="225"/>
                                      <w:rPr>
                                        <w:rFonts w:ascii="Arial" w:hAnsi="Arial" w:cs="Arial"/>
                                        <w:color w:val="56565A"/>
                                      </w:rPr>
                                    </w:pPr>
                                    <w:r>
                                      <w:rPr>
                                        <w:rFonts w:ascii="Arial" w:hAnsi="Arial" w:cs="Arial"/>
                                        <w:color w:val="56565A"/>
                                      </w:rPr>
                                      <w:t xml:space="preserve">Family transitions Triple P courses - </w:t>
                                    </w:r>
                                    <w:hyperlink r:id="rId32" w:tgtFrame="_blank" w:tooltip="Online course Triple P Parenting Family Transitions" w:history="1">
                                      <w:r>
                                        <w:rPr>
                                          <w:rStyle w:val="Hyperlink"/>
                                          <w:rFonts w:ascii="Arial" w:hAnsi="Arial" w:cs="Arial"/>
                                          <w:color w:val="2A44D0"/>
                                        </w:rPr>
                                        <w:t>online course</w:t>
                                      </w:r>
                                    </w:hyperlink>
                                    <w:r>
                                      <w:rPr>
                                        <w:rFonts w:ascii="Arial" w:hAnsi="Arial" w:cs="Arial"/>
                                        <w:color w:val="56565A"/>
                                      </w:rPr>
                                      <w:t xml:space="preserve"> and </w:t>
                                    </w:r>
                                    <w:hyperlink r:id="rId33" w:tgtFrame="_blank" w:tooltip="Hereford city course Triple P Family Transitions" w:history="1">
                                      <w:r>
                                        <w:rPr>
                                          <w:rStyle w:val="Hyperlink"/>
                                          <w:rFonts w:ascii="Arial" w:hAnsi="Arial" w:cs="Arial"/>
                                          <w:color w:val="2A44D0"/>
                                        </w:rPr>
                                        <w:t>Hereford city</w:t>
                                      </w:r>
                                    </w:hyperlink>
                                    <w:r>
                                      <w:rPr>
                                        <w:rFonts w:ascii="Arial" w:hAnsi="Arial" w:cs="Arial"/>
                                        <w:color w:val="56565A"/>
                                      </w:rPr>
                                      <w:t>. </w:t>
                                    </w:r>
                                  </w:p>
                                  <w:p w14:paraId="5D5BED11" w14:textId="77777777" w:rsidR="006C12CC" w:rsidRDefault="006C12CC">
                                    <w:pPr>
                                      <w:spacing w:before="150" w:after="225"/>
                                      <w:rPr>
                                        <w:rFonts w:ascii="Arial" w:hAnsi="Arial" w:cs="Arial"/>
                                        <w:color w:val="56565A"/>
                                      </w:rPr>
                                    </w:pPr>
                                    <w:r>
                                      <w:rPr>
                                        <w:rFonts w:ascii="Arial" w:hAnsi="Arial" w:cs="Arial"/>
                                        <w:color w:val="56565A"/>
                                      </w:rPr>
                                      <w:t> </w:t>
                                    </w:r>
                                  </w:p>
                                  <w:p w14:paraId="2AA29BA4" w14:textId="77777777" w:rsidR="006C12CC" w:rsidRDefault="006C12CC">
                                    <w:pPr>
                                      <w:spacing w:before="150" w:after="225"/>
                                      <w:rPr>
                                        <w:rFonts w:ascii="Arial" w:hAnsi="Arial" w:cs="Arial"/>
                                        <w:color w:val="56565A"/>
                                      </w:rPr>
                                    </w:pPr>
                                    <w:r>
                                      <w:rPr>
                                        <w:rFonts w:ascii="Arial" w:hAnsi="Arial" w:cs="Arial"/>
                                        <w:color w:val="56565A"/>
                                      </w:rPr>
                                      <w:t>Our socials are a great way to keep in touch with what’s on too, whether you’re:</w:t>
                                    </w:r>
                                  </w:p>
                                  <w:p w14:paraId="3B399CB9" w14:textId="77777777" w:rsidR="006C12CC" w:rsidRDefault="006C12CC" w:rsidP="00A254F5">
                                    <w:pPr>
                                      <w:numPr>
                                        <w:ilvl w:val="0"/>
                                        <w:numId w:val="1"/>
                                      </w:numPr>
                                      <w:spacing w:before="100" w:beforeAutospacing="1" w:after="105"/>
                                      <w:rPr>
                                        <w:rFonts w:ascii="Arial" w:eastAsia="Times New Roman" w:hAnsi="Arial" w:cs="Arial"/>
                                        <w:color w:val="56565A"/>
                                      </w:rPr>
                                    </w:pPr>
                                    <w:r>
                                      <w:rPr>
                                        <w:rFonts w:ascii="Arial" w:eastAsia="Times New Roman" w:hAnsi="Arial" w:cs="Arial"/>
                                        <w:color w:val="56565A"/>
                                      </w:rPr>
                                      <w:t xml:space="preserve">a </w:t>
                                    </w:r>
                                    <w:hyperlink r:id="rId34" w:history="1">
                                      <w:r>
                                        <w:rPr>
                                          <w:rStyle w:val="Hyperlink"/>
                                          <w:rFonts w:ascii="Arial" w:eastAsia="Times New Roman" w:hAnsi="Arial" w:cs="Arial"/>
                                          <w:color w:val="2A44D0"/>
                                        </w:rPr>
                                        <w:t>Facebook</w:t>
                                      </w:r>
                                    </w:hyperlink>
                                    <w:r>
                                      <w:rPr>
                                        <w:rFonts w:ascii="Arial" w:eastAsia="Times New Roman" w:hAnsi="Arial" w:cs="Arial"/>
                                        <w:color w:val="56565A"/>
                                      </w:rPr>
                                      <w:t xml:space="preserve"> fan</w:t>
                                    </w:r>
                                  </w:p>
                                  <w:p w14:paraId="2C3E3D40" w14:textId="77777777" w:rsidR="006C12CC" w:rsidRDefault="006C12CC" w:rsidP="00A254F5">
                                    <w:pPr>
                                      <w:numPr>
                                        <w:ilvl w:val="0"/>
                                        <w:numId w:val="1"/>
                                      </w:numPr>
                                      <w:spacing w:before="100" w:beforeAutospacing="1" w:after="105"/>
                                      <w:rPr>
                                        <w:rFonts w:ascii="Arial" w:eastAsia="Times New Roman" w:hAnsi="Arial" w:cs="Arial"/>
                                        <w:color w:val="56565A"/>
                                      </w:rPr>
                                    </w:pPr>
                                    <w:r>
                                      <w:rPr>
                                        <w:rFonts w:ascii="Arial" w:eastAsia="Times New Roman" w:hAnsi="Arial" w:cs="Arial"/>
                                        <w:color w:val="56565A"/>
                                      </w:rPr>
                                      <w:t xml:space="preserve">tuned in to </w:t>
                                    </w:r>
                                    <w:hyperlink r:id="rId35" w:history="1">
                                      <w:r>
                                        <w:rPr>
                                          <w:rStyle w:val="Hyperlink"/>
                                          <w:rFonts w:ascii="Arial" w:eastAsia="Times New Roman" w:hAnsi="Arial" w:cs="Arial"/>
                                          <w:color w:val="2A44D0"/>
                                        </w:rPr>
                                        <w:t>Twitter</w:t>
                                      </w:r>
                                    </w:hyperlink>
                                    <w:r>
                                      <w:rPr>
                                        <w:rFonts w:ascii="Arial" w:eastAsia="Times New Roman" w:hAnsi="Arial" w:cs="Arial"/>
                                        <w:color w:val="56565A"/>
                                      </w:rPr>
                                      <w:t xml:space="preserve"> </w:t>
                                    </w:r>
                                  </w:p>
                                  <w:p w14:paraId="6AC08422" w14:textId="77777777" w:rsidR="006C12CC" w:rsidRDefault="006C12CC" w:rsidP="00A254F5">
                                    <w:pPr>
                                      <w:numPr>
                                        <w:ilvl w:val="0"/>
                                        <w:numId w:val="1"/>
                                      </w:numPr>
                                      <w:spacing w:before="100" w:beforeAutospacing="1" w:after="105"/>
                                      <w:rPr>
                                        <w:rFonts w:ascii="Arial" w:eastAsia="Times New Roman" w:hAnsi="Arial" w:cs="Arial"/>
                                        <w:color w:val="56565A"/>
                                      </w:rPr>
                                    </w:pPr>
                                    <w:r>
                                      <w:rPr>
                                        <w:rFonts w:ascii="Arial" w:eastAsia="Times New Roman" w:hAnsi="Arial" w:cs="Arial"/>
                                        <w:color w:val="56565A"/>
                                      </w:rPr>
                                      <w:t xml:space="preserve">or instantly on </w:t>
                                    </w:r>
                                    <w:hyperlink r:id="rId36" w:history="1">
                                      <w:r>
                                        <w:rPr>
                                          <w:rStyle w:val="Hyperlink"/>
                                          <w:rFonts w:ascii="Arial" w:eastAsia="Times New Roman" w:hAnsi="Arial" w:cs="Arial"/>
                                          <w:color w:val="2A44D0"/>
                                        </w:rPr>
                                        <w:t>Instagram</w:t>
                                      </w:r>
                                    </w:hyperlink>
                                    <w:r>
                                      <w:rPr>
                                        <w:rFonts w:ascii="Arial" w:eastAsia="Times New Roman" w:hAnsi="Arial" w:cs="Arial"/>
                                        <w:color w:val="56565A"/>
                                      </w:rPr>
                                      <w:t>.</w:t>
                                    </w:r>
                                  </w:p>
                                  <w:p w14:paraId="7699FBEB" w14:textId="77777777" w:rsidR="006C12CC" w:rsidRDefault="006C12CC">
                                    <w:pPr>
                                      <w:spacing w:before="150" w:after="225"/>
                                      <w:rPr>
                                        <w:rFonts w:ascii="Arial" w:hAnsi="Arial" w:cs="Arial"/>
                                        <w:color w:val="56565A"/>
                                      </w:rPr>
                                    </w:pPr>
                                    <w:r>
                                      <w:rPr>
                                        <w:rFonts w:ascii="Arial" w:hAnsi="Arial" w:cs="Arial"/>
                                        <w:color w:val="56565A"/>
                                      </w:rPr>
                                      <w:t> </w:t>
                                    </w:r>
                                  </w:p>
                                  <w:p w14:paraId="0C6251F9" w14:textId="77777777" w:rsidR="006C12CC" w:rsidRDefault="006C12CC">
                                    <w:pPr>
                                      <w:spacing w:before="150" w:after="225"/>
                                      <w:rPr>
                                        <w:rFonts w:ascii="Arial" w:hAnsi="Arial" w:cs="Arial"/>
                                        <w:color w:val="56565A"/>
                                      </w:rPr>
                                    </w:pPr>
                                    <w:r>
                                      <w:rPr>
                                        <w:rStyle w:val="Strong"/>
                                        <w:rFonts w:ascii="Arial" w:hAnsi="Arial" w:cs="Arial"/>
                                        <w:color w:val="56565A"/>
                                      </w:rPr>
                                      <w:t>Herefordshire Cares</w:t>
                                    </w:r>
                                    <w:r>
                                      <w:rPr>
                                        <w:rFonts w:ascii="Arial" w:hAnsi="Arial" w:cs="Arial"/>
                                        <w:color w:val="56565A"/>
                                      </w:rPr>
                                      <w:t xml:space="preserve"> Do you want to make a difference to people's lives every day? Working in social care is a rewarding career – to find out more about a career in adult social care, visit the </w:t>
                                    </w:r>
                                    <w:hyperlink r:id="rId37" w:history="1">
                                      <w:r>
                                        <w:rPr>
                                          <w:rStyle w:val="Hyperlink"/>
                                          <w:rFonts w:ascii="Arial" w:hAnsi="Arial" w:cs="Arial"/>
                                          <w:color w:val="2A44D0"/>
                                        </w:rPr>
                                        <w:t>Herefordshire Cares website</w:t>
                                      </w:r>
                                    </w:hyperlink>
                                    <w:r>
                                      <w:rPr>
                                        <w:rFonts w:ascii="Arial" w:hAnsi="Arial" w:cs="Arial"/>
                                        <w:color w:val="56565A"/>
                                      </w:rPr>
                                      <w:t>.</w:t>
                                    </w:r>
                                  </w:p>
                                  <w:p w14:paraId="32EF6AA4" w14:textId="77777777" w:rsidR="006C12CC" w:rsidRDefault="006C12CC">
                                    <w:pPr>
                                      <w:spacing w:before="150" w:after="225"/>
                                      <w:rPr>
                                        <w:rFonts w:ascii="Arial" w:hAnsi="Arial" w:cs="Arial"/>
                                        <w:color w:val="56565A"/>
                                      </w:rPr>
                                    </w:pPr>
                                    <w:r>
                                      <w:rPr>
                                        <w:rStyle w:val="Strong"/>
                                        <w:rFonts w:ascii="Arial" w:hAnsi="Arial" w:cs="Arial"/>
                                        <w:color w:val="56565A"/>
                                      </w:rPr>
                                      <w:t> </w:t>
                                    </w:r>
                                  </w:p>
                                  <w:p w14:paraId="25DADD5D" w14:textId="77777777" w:rsidR="006C12CC" w:rsidRDefault="006C12CC">
                                    <w:pPr>
                                      <w:spacing w:before="150" w:after="225"/>
                                      <w:rPr>
                                        <w:rFonts w:ascii="Arial" w:hAnsi="Arial" w:cs="Arial"/>
                                        <w:color w:val="56565A"/>
                                      </w:rPr>
                                    </w:pPr>
                                    <w:r>
                                      <w:rPr>
                                        <w:rFonts w:ascii="Arial" w:hAnsi="Arial" w:cs="Arial"/>
                                        <w:color w:val="56565A"/>
                                      </w:rPr>
                                      <w:t> </w:t>
                                    </w:r>
                                  </w:p>
                                  <w:p w14:paraId="586AECB6" w14:textId="77777777" w:rsidR="006C12CC" w:rsidRDefault="006C12CC">
                                    <w:pPr>
                                      <w:spacing w:before="150" w:after="225"/>
                                      <w:rPr>
                                        <w:rFonts w:ascii="Arial" w:hAnsi="Arial" w:cs="Arial"/>
                                        <w:color w:val="56565A"/>
                                      </w:rPr>
                                    </w:pPr>
                                    <w:r>
                                      <w:rPr>
                                        <w:rFonts w:ascii="Arial" w:hAnsi="Arial" w:cs="Arial"/>
                                        <w:color w:val="56565A"/>
                                      </w:rPr>
                                      <w:t> </w:t>
                                    </w:r>
                                  </w:p>
                                </w:tc>
                              </w:tr>
                              <w:tr w:rsidR="006C12CC" w14:paraId="0BDB1221" w14:textId="77777777">
                                <w:trPr>
                                  <w:jc w:val="center"/>
                                </w:trPr>
                                <w:tc>
                                  <w:tcPr>
                                    <w:tcW w:w="5000" w:type="pct"/>
                                    <w:shd w:val="clear" w:color="auto" w:fill="FFFFFF"/>
                                    <w:tcMar>
                                      <w:top w:w="225" w:type="dxa"/>
                                      <w:left w:w="225" w:type="dxa"/>
                                      <w:bottom w:w="225" w:type="dxa"/>
                                      <w:right w:w="225" w:type="dxa"/>
                                    </w:tcMar>
                                    <w:vAlign w:val="center"/>
                                    <w:hideMark/>
                                  </w:tcPr>
                                  <w:p w14:paraId="5CD8FFD2" w14:textId="77777777" w:rsidR="006C12CC" w:rsidRDefault="006C12CC">
                                    <w:pPr>
                                      <w:rPr>
                                        <w:rFonts w:ascii="Arial" w:hAnsi="Arial" w:cs="Arial"/>
                                        <w:color w:val="56565A"/>
                                      </w:rPr>
                                    </w:pPr>
                                  </w:p>
                                </w:tc>
                              </w:tr>
                            </w:tbl>
                            <w:p w14:paraId="6E53329C" w14:textId="77777777" w:rsidR="006C12CC" w:rsidRDefault="006C12CC">
                              <w:pPr>
                                <w:jc w:val="center"/>
                                <w:rPr>
                                  <w:rFonts w:ascii="Times New Roman" w:eastAsia="Times New Roman" w:hAnsi="Times New Roman" w:cs="Times New Roman"/>
                                  <w:sz w:val="20"/>
                                  <w:szCs w:val="20"/>
                                </w:rPr>
                              </w:pPr>
                            </w:p>
                          </w:tc>
                        </w:tr>
                      </w:tbl>
                      <w:p w14:paraId="33860BB7" w14:textId="77777777" w:rsidR="006C12CC" w:rsidRDefault="006C12CC">
                        <w:pPr>
                          <w:jc w:val="center"/>
                          <w:rPr>
                            <w:rFonts w:ascii="Times New Roman" w:eastAsia="Times New Roman" w:hAnsi="Times New Roman" w:cs="Times New Roman"/>
                            <w:sz w:val="20"/>
                            <w:szCs w:val="20"/>
                          </w:rPr>
                        </w:pPr>
                      </w:p>
                    </w:tc>
                  </w:tr>
                </w:tbl>
                <w:p w14:paraId="131A455A" w14:textId="77777777" w:rsidR="006C12CC" w:rsidRDefault="006C12CC">
                  <w:pPr>
                    <w:jc w:val="center"/>
                    <w:rPr>
                      <w:rFonts w:ascii="Times New Roman" w:eastAsia="Times New Roman" w:hAnsi="Times New Roman" w:cs="Times New Roman"/>
                      <w:sz w:val="20"/>
                      <w:szCs w:val="20"/>
                    </w:rPr>
                  </w:pPr>
                </w:p>
              </w:tc>
            </w:tr>
          </w:tbl>
          <w:p w14:paraId="36BDE15B" w14:textId="77777777" w:rsidR="006C12CC" w:rsidRDefault="006C12CC">
            <w:pPr>
              <w:jc w:val="center"/>
              <w:rPr>
                <w:rFonts w:ascii="Times New Roman" w:eastAsia="Times New Roman" w:hAnsi="Times New Roman" w:cs="Times New Roman"/>
                <w:sz w:val="20"/>
                <w:szCs w:val="20"/>
              </w:rPr>
            </w:pPr>
          </w:p>
        </w:tc>
      </w:tr>
    </w:tbl>
    <w:p w14:paraId="690799A4" w14:textId="77777777" w:rsidR="006C12CC" w:rsidRDefault="006C12CC" w:rsidP="006C12CC">
      <w:pPr>
        <w:jc w:val="center"/>
        <w:rPr>
          <w:rFonts w:eastAsia="Times New Roman"/>
          <w:vanish/>
          <w:lang w:val="en"/>
        </w:rPr>
      </w:pPr>
    </w:p>
    <w:tbl>
      <w:tblPr>
        <w:tblW w:w="5000" w:type="pct"/>
        <w:jc w:val="center"/>
        <w:tblCellSpacing w:w="0" w:type="dxa"/>
        <w:shd w:val="clear" w:color="auto" w:fill="FAFAFA"/>
        <w:tblCellMar>
          <w:left w:w="0" w:type="dxa"/>
          <w:right w:w="0" w:type="dxa"/>
        </w:tblCellMar>
        <w:tblLook w:val="04A0" w:firstRow="1" w:lastRow="0" w:firstColumn="1" w:lastColumn="0" w:noHBand="0" w:noVBand="1"/>
      </w:tblPr>
      <w:tblGrid>
        <w:gridCol w:w="7644"/>
        <w:gridCol w:w="1377"/>
        <w:gridCol w:w="5"/>
      </w:tblGrid>
      <w:tr w:rsidR="006C12CC" w14:paraId="02678C69" w14:textId="77777777" w:rsidTr="006C12CC">
        <w:trPr>
          <w:tblCellSpacing w:w="0" w:type="dxa"/>
          <w:jc w:val="center"/>
        </w:trPr>
        <w:tc>
          <w:tcPr>
            <w:tcW w:w="0" w:type="auto"/>
            <w:gridSpan w:val="3"/>
            <w:shd w:val="clear" w:color="auto" w:fill="FAFAFA"/>
            <w:hideMark/>
          </w:tcPr>
          <w:tbl>
            <w:tblPr>
              <w:tblW w:w="10500" w:type="dxa"/>
              <w:jc w:val="center"/>
              <w:tblCellSpacing w:w="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9026"/>
            </w:tblGrid>
            <w:tr w:rsidR="006C12CC" w14:paraId="3BEEB393" w14:textId="77777777">
              <w:trPr>
                <w:tblCellSpacing w:w="0" w:type="dxa"/>
                <w:jc w:val="center"/>
              </w:trPr>
              <w:tc>
                <w:tcPr>
                  <w:tcW w:w="0" w:type="auto"/>
                  <w:tcBorders>
                    <w:top w:val="nil"/>
                    <w:left w:val="nil"/>
                    <w:bottom w:val="nil"/>
                    <w:right w:val="nil"/>
                  </w:tcBorders>
                  <w:shd w:val="clear" w:color="auto" w:fill="FFFFFF"/>
                  <w:hideMark/>
                </w:tcPr>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6C12CC" w14:paraId="429A0EC5" w14:textId="77777777">
                    <w:trPr>
                      <w:trHeight w:val="150"/>
                      <w:tblCellSpacing w:w="0" w:type="dxa"/>
                    </w:trPr>
                    <w:tc>
                      <w:tcPr>
                        <w:tcW w:w="0" w:type="auto"/>
                        <w:shd w:val="clear" w:color="auto" w:fill="FFFFFF"/>
                        <w:vAlign w:val="center"/>
                        <w:hideMark/>
                      </w:tcPr>
                      <w:p w14:paraId="639E1FA3" w14:textId="37E63B45" w:rsidR="006C12CC" w:rsidRDefault="006C12CC">
                        <w:pPr>
                          <w:pStyle w:val="NormalWeb"/>
                          <w:spacing w:after="240" w:afterAutospacing="0"/>
                          <w:jc w:val="center"/>
                          <w:rPr>
                            <w:rFonts w:ascii="Arial" w:hAnsi="Arial" w:cs="Arial"/>
                            <w:b/>
                            <w:bCs/>
                            <w:color w:val="202020"/>
                            <w:sz w:val="51"/>
                            <w:szCs w:val="51"/>
                          </w:rPr>
                        </w:pPr>
                        <w:r>
                          <w:rPr>
                            <w:rFonts w:ascii="Arial" w:hAnsi="Arial" w:cs="Arial"/>
                            <w:b/>
                            <w:bCs/>
                            <w:noProof/>
                            <w:color w:val="202020"/>
                            <w:sz w:val="51"/>
                            <w:szCs w:val="51"/>
                          </w:rPr>
                          <w:drawing>
                            <wp:inline distT="0" distB="0" distL="0" distR="0" wp14:anchorId="69581549" wp14:editId="78B0F64F">
                              <wp:extent cx="5731510" cy="1501775"/>
                              <wp:effectExtent l="0" t="0" r="2540" b="3175"/>
                              <wp:docPr id="2096056518" name="Picture 3" descr="T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C-Foot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501775"/>
                                      </a:xfrm>
                                      <a:prstGeom prst="rect">
                                        <a:avLst/>
                                      </a:prstGeom>
                                      <a:noFill/>
                                      <a:ln>
                                        <a:noFill/>
                                      </a:ln>
                                    </pic:spPr>
                                  </pic:pic>
                                </a:graphicData>
                              </a:graphic>
                            </wp:inline>
                          </w:drawing>
                        </w:r>
                      </w:p>
                      <w:p w14:paraId="4430A21B" w14:textId="77777777" w:rsidR="006C12CC" w:rsidRDefault="006C12CC">
                        <w:pPr>
                          <w:pStyle w:val="NormalWeb"/>
                          <w:jc w:val="center"/>
                          <w:rPr>
                            <w:rFonts w:ascii="Arial" w:hAnsi="Arial" w:cs="Arial"/>
                            <w:b/>
                            <w:bCs/>
                            <w:color w:val="202020"/>
                            <w:sz w:val="51"/>
                            <w:szCs w:val="51"/>
                          </w:rPr>
                        </w:pPr>
                        <w:r>
                          <w:rPr>
                            <w:rFonts w:ascii="Arial" w:hAnsi="Arial" w:cs="Arial"/>
                            <w:b/>
                            <w:bCs/>
                            <w:color w:val="202020"/>
                          </w:rPr>
                          <w:t xml:space="preserve">For more updates, follow us on </w:t>
                        </w:r>
                        <w:hyperlink r:id="rId39" w:tgtFrame="_blank" w:history="1">
                          <w:r>
                            <w:rPr>
                              <w:rStyle w:val="Hyperlink"/>
                              <w:rFonts w:ascii="Arial" w:hAnsi="Arial" w:cs="Arial"/>
                            </w:rPr>
                            <w:t>Facebook</w:t>
                          </w:r>
                        </w:hyperlink>
                        <w:r>
                          <w:rPr>
                            <w:rFonts w:ascii="Arial" w:hAnsi="Arial" w:cs="Arial"/>
                            <w:b/>
                            <w:bCs/>
                            <w:color w:val="202020"/>
                          </w:rPr>
                          <w:t xml:space="preserve">, </w:t>
                        </w:r>
                        <w:hyperlink r:id="rId40" w:tgtFrame="_blank" w:history="1">
                          <w:r>
                            <w:rPr>
                              <w:rStyle w:val="Hyperlink"/>
                              <w:rFonts w:ascii="Arial" w:hAnsi="Arial" w:cs="Arial"/>
                            </w:rPr>
                            <w:t>Twitter</w:t>
                          </w:r>
                        </w:hyperlink>
                        <w:r>
                          <w:rPr>
                            <w:rFonts w:ascii="Arial" w:hAnsi="Arial" w:cs="Arial"/>
                            <w:b/>
                            <w:bCs/>
                            <w:color w:val="202020"/>
                          </w:rPr>
                          <w:t xml:space="preserve"> and </w:t>
                        </w:r>
                        <w:hyperlink r:id="rId41" w:tgtFrame="_blank" w:history="1">
                          <w:r>
                            <w:rPr>
                              <w:rStyle w:val="Hyperlink"/>
                              <w:rFonts w:ascii="Arial" w:hAnsi="Arial" w:cs="Arial"/>
                            </w:rPr>
                            <w:t>Instagram</w:t>
                          </w:r>
                        </w:hyperlink>
                        <w:r>
                          <w:rPr>
                            <w:rFonts w:ascii="Arial" w:hAnsi="Arial" w:cs="Arial"/>
                            <w:b/>
                            <w:bCs/>
                            <w:color w:val="202020"/>
                          </w:rPr>
                          <w:t>.</w:t>
                        </w:r>
                      </w:p>
                      <w:p w14:paraId="18C7C33F" w14:textId="77777777" w:rsidR="006C12CC" w:rsidRDefault="006C12CC">
                        <w:pPr>
                          <w:pStyle w:val="NormalWeb"/>
                          <w:jc w:val="center"/>
                          <w:rPr>
                            <w:rFonts w:ascii="Arial" w:hAnsi="Arial" w:cs="Arial"/>
                            <w:b/>
                            <w:bCs/>
                            <w:color w:val="202020"/>
                            <w:sz w:val="51"/>
                            <w:szCs w:val="51"/>
                          </w:rPr>
                        </w:pPr>
                        <w:r>
                          <w:rPr>
                            <w:rFonts w:ascii="Arial" w:hAnsi="Arial" w:cs="Arial"/>
                            <w:b/>
                            <w:bCs/>
                            <w:color w:val="202020"/>
                            <w:sz w:val="20"/>
                            <w:szCs w:val="20"/>
                          </w:rPr>
                          <w:t>If you do not wish to receive emails from Talk Community, you can </w:t>
                        </w:r>
                        <w:hyperlink r:id="rId42" w:tgtFrame="_blank" w:history="1">
                          <w:r>
                            <w:rPr>
                              <w:rStyle w:val="Hyperlink"/>
                              <w:rFonts w:ascii="Arial" w:hAnsi="Arial" w:cs="Arial"/>
                              <w:sz w:val="20"/>
                              <w:szCs w:val="20"/>
                            </w:rPr>
                            <w:t>unsubscribe.</w:t>
                          </w:r>
                          <w:r>
                            <w:rPr>
                              <w:rFonts w:ascii="Arial" w:hAnsi="Arial" w:cs="Arial"/>
                              <w:color w:val="0000FF"/>
                              <w:sz w:val="20"/>
                              <w:szCs w:val="20"/>
                              <w:u w:val="single"/>
                            </w:rPr>
                            <w:br/>
                          </w:r>
                        </w:hyperlink>
                        <w:r>
                          <w:rPr>
                            <w:rFonts w:ascii="Arial" w:hAnsi="Arial" w:cs="Arial"/>
                            <w:b/>
                            <w:bCs/>
                            <w:color w:val="202020"/>
                            <w:sz w:val="20"/>
                            <w:szCs w:val="20"/>
                          </w:rPr>
                          <w:t xml:space="preserve">Alternatively, please email </w:t>
                        </w:r>
                        <w:hyperlink r:id="rId43" w:tgtFrame="_blank" w:history="1">
                          <w:r>
                            <w:rPr>
                              <w:rStyle w:val="Hyperlink"/>
                              <w:rFonts w:ascii="Arial" w:hAnsi="Arial" w:cs="Arial"/>
                              <w:sz w:val="20"/>
                              <w:szCs w:val="20"/>
                            </w:rPr>
                            <w:t>talkcommunityengagement@herefordshire.gov.uk</w:t>
                          </w:r>
                        </w:hyperlink>
                      </w:p>
                    </w:tc>
                  </w:tr>
                </w:tbl>
                <w:p w14:paraId="2B356EF7" w14:textId="77777777" w:rsidR="006C12CC" w:rsidRDefault="006C12CC">
                  <w:pPr>
                    <w:rPr>
                      <w:rFonts w:ascii="Times New Roman" w:eastAsia="Times New Roman" w:hAnsi="Times New Roman" w:cs="Times New Roman"/>
                      <w:sz w:val="20"/>
                      <w:szCs w:val="20"/>
                    </w:rPr>
                  </w:pPr>
                </w:p>
              </w:tc>
            </w:tr>
            <w:tr w:rsidR="006C12CC" w14:paraId="7B06D531" w14:textId="77777777">
              <w:trPr>
                <w:tblCellSpacing w:w="0" w:type="dxa"/>
                <w:jc w:val="center"/>
              </w:trPr>
              <w:tc>
                <w:tcPr>
                  <w:tcW w:w="0" w:type="auto"/>
                  <w:tcBorders>
                    <w:top w:val="nil"/>
                    <w:left w:val="nil"/>
                    <w:bottom w:val="nil"/>
                    <w:right w:val="nil"/>
                  </w:tcBorders>
                  <w:shd w:val="clear" w:color="auto" w:fill="FFFFFF"/>
                  <w:hideMark/>
                </w:tcPr>
                <w:p w14:paraId="4F6BF0EF" w14:textId="77777777" w:rsidR="006C12CC" w:rsidRDefault="006C12CC">
                  <w:pPr>
                    <w:rPr>
                      <w:rFonts w:ascii="Times New Roman" w:eastAsia="Times New Roman" w:hAnsi="Times New Roman" w:cs="Times New Roman"/>
                      <w:sz w:val="20"/>
                      <w:szCs w:val="20"/>
                    </w:rPr>
                  </w:pPr>
                </w:p>
              </w:tc>
            </w:tr>
          </w:tbl>
          <w:p w14:paraId="502DA6DF" w14:textId="77777777" w:rsidR="006C12CC" w:rsidRDefault="006C12CC">
            <w:pPr>
              <w:jc w:val="center"/>
              <w:rPr>
                <w:rFonts w:ascii="Times New Roman" w:eastAsia="Times New Roman" w:hAnsi="Times New Roman" w:cs="Times New Roman"/>
                <w:sz w:val="20"/>
                <w:szCs w:val="20"/>
              </w:rPr>
            </w:pPr>
          </w:p>
        </w:tc>
      </w:tr>
      <w:tr w:rsidR="006C12CC" w14:paraId="3D5C6340" w14:textId="77777777" w:rsidTr="006C12CC">
        <w:trPr>
          <w:tblCellSpacing w:w="0" w:type="dxa"/>
          <w:jc w:val="center"/>
        </w:trPr>
        <w:tc>
          <w:tcPr>
            <w:tcW w:w="4600" w:type="pct"/>
            <w:shd w:val="clear" w:color="auto" w:fill="auto"/>
            <w:vAlign w:val="center"/>
            <w:hideMark/>
          </w:tcPr>
          <w:p w14:paraId="598251FD" w14:textId="77777777" w:rsidR="006C12CC" w:rsidRDefault="006C12CC">
            <w:pPr>
              <w:pStyle w:val="NormalWeb"/>
              <w:rPr>
                <w:rFonts w:ascii="Arial" w:hAnsi="Arial" w:cs="Arial"/>
                <w:color w:val="757575"/>
                <w:sz w:val="15"/>
                <w:szCs w:val="15"/>
              </w:rPr>
            </w:pPr>
            <w:r>
              <w:rPr>
                <w:rFonts w:ascii="Arial" w:hAnsi="Arial" w:cs="Arial"/>
                <w:color w:val="757575"/>
                <w:sz w:val="15"/>
                <w:szCs w:val="15"/>
              </w:rPr>
              <w:t>GovDelivery, sending to </w:t>
            </w:r>
            <w:hyperlink r:id="rId44" w:history="1">
              <w:r>
                <w:rPr>
                  <w:rStyle w:val="Hyperlink"/>
                  <w:rFonts w:ascii="Arial" w:hAnsi="Arial" w:cs="Arial"/>
                  <w:sz w:val="15"/>
                  <w:szCs w:val="15"/>
                </w:rPr>
                <w:t>pcclerk@lintonpc-herefordshire.gov.uk</w:t>
              </w:r>
            </w:hyperlink>
            <w:r>
              <w:rPr>
                <w:rFonts w:ascii="Arial" w:hAnsi="Arial" w:cs="Arial"/>
                <w:color w:val="757575"/>
                <w:sz w:val="15"/>
                <w:szCs w:val="15"/>
              </w:rPr>
              <w:t xml:space="preserve"> on behalf of:</w:t>
            </w:r>
          </w:p>
          <w:p w14:paraId="77903971" w14:textId="77777777" w:rsidR="006C12CC" w:rsidRDefault="006C12CC">
            <w:pPr>
              <w:pStyle w:val="NormalWeb"/>
              <w:rPr>
                <w:rFonts w:ascii="Arial" w:hAnsi="Arial" w:cs="Arial"/>
                <w:color w:val="757575"/>
                <w:sz w:val="15"/>
                <w:szCs w:val="15"/>
              </w:rPr>
            </w:pPr>
            <w:r>
              <w:rPr>
                <w:rFonts w:ascii="Arial" w:hAnsi="Arial" w:cs="Arial"/>
                <w:color w:val="757575"/>
                <w:sz w:val="15"/>
                <w:szCs w:val="15"/>
              </w:rPr>
              <w:t>Herefordshire Council</w:t>
            </w:r>
            <w:r>
              <w:rPr>
                <w:rFonts w:ascii="Arial" w:hAnsi="Arial" w:cs="Arial"/>
                <w:color w:val="757575"/>
                <w:sz w:val="15"/>
                <w:szCs w:val="15"/>
              </w:rPr>
              <w:br/>
              <w:t>Plough Lane, Hereford HR4 0LE · (01432) 260000</w:t>
            </w:r>
          </w:p>
        </w:tc>
        <w:tc>
          <w:tcPr>
            <w:tcW w:w="400" w:type="pct"/>
            <w:shd w:val="clear" w:color="auto" w:fill="auto"/>
            <w:vAlign w:val="center"/>
            <w:hideMark/>
          </w:tcPr>
          <w:p w14:paraId="72F88F6C" w14:textId="3E2481DE" w:rsidR="006C12CC" w:rsidRDefault="006C12CC">
            <w:pPr>
              <w:pStyle w:val="NormalWeb"/>
            </w:pPr>
            <w:r>
              <w:rPr>
                <w:noProof/>
                <w:color w:val="0000FF"/>
              </w:rPr>
              <w:drawing>
                <wp:inline distT="0" distB="0" distL="0" distR="0" wp14:anchorId="73357AA4" wp14:editId="3169AD27">
                  <wp:extent cx="1097280" cy="266700"/>
                  <wp:effectExtent l="0" t="0" r="7620" b="0"/>
                  <wp:docPr id="357278333" name="Picture 2">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7280" cy="266700"/>
                          </a:xfrm>
                          <a:prstGeom prst="rect">
                            <a:avLst/>
                          </a:prstGeom>
                          <a:noFill/>
                          <a:ln>
                            <a:noFill/>
                          </a:ln>
                        </pic:spPr>
                      </pic:pic>
                    </a:graphicData>
                  </a:graphic>
                </wp:inline>
              </w:drawing>
            </w:r>
          </w:p>
        </w:tc>
        <w:tc>
          <w:tcPr>
            <w:tcW w:w="0" w:type="auto"/>
            <w:shd w:val="clear" w:color="auto" w:fill="FAFAFA"/>
            <w:vAlign w:val="center"/>
            <w:hideMark/>
          </w:tcPr>
          <w:p w14:paraId="44A30750" w14:textId="77777777" w:rsidR="006C12CC" w:rsidRDefault="006C12CC">
            <w:pPr>
              <w:rPr>
                <w:rFonts w:ascii="Times New Roman" w:eastAsia="Times New Roman" w:hAnsi="Times New Roman" w:cs="Times New Roman"/>
                <w:sz w:val="20"/>
                <w:szCs w:val="20"/>
              </w:rPr>
            </w:pPr>
          </w:p>
        </w:tc>
      </w:tr>
    </w:tbl>
    <w:p w14:paraId="1C586A44" w14:textId="4AF5B0B1" w:rsidR="006C12CC" w:rsidRDefault="006C12CC" w:rsidP="006C12CC">
      <w:pPr>
        <w:rPr>
          <w:rFonts w:eastAsia="Times New Roman"/>
          <w:lang w:val="en"/>
        </w:rPr>
      </w:pPr>
      <w:r>
        <w:rPr>
          <w:rFonts w:eastAsia="Times New Roman"/>
          <w:noProof/>
          <w:lang w:val="en"/>
        </w:rPr>
        <w:drawing>
          <wp:inline distT="0" distB="0" distL="0" distR="0" wp14:anchorId="65AEDFB6" wp14:editId="7525ECAD">
            <wp:extent cx="7620" cy="7620"/>
            <wp:effectExtent l="0" t="0" r="0" b="0"/>
            <wp:docPr id="8850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20905BC" w14:textId="773024E1" w:rsidR="00020D32" w:rsidRPr="006C12CC" w:rsidRDefault="00020D32" w:rsidP="006C12CC"/>
    <w:sectPr w:rsidR="00020D32" w:rsidRPr="006C12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6537C"/>
    <w:multiLevelType w:val="multilevel"/>
    <w:tmpl w:val="242A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552091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CC"/>
    <w:rsid w:val="00020D32"/>
    <w:rsid w:val="0045745D"/>
    <w:rsid w:val="006C1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BCED"/>
  <w15:chartTrackingRefBased/>
  <w15:docId w15:val="{66959E82-7606-4FE4-89E0-8FDE5067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2CC"/>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6C1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1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2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2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2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2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2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2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2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1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2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2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2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2CC"/>
    <w:rPr>
      <w:rFonts w:eastAsiaTheme="majorEastAsia" w:cstheme="majorBidi"/>
      <w:color w:val="272727" w:themeColor="text1" w:themeTint="D8"/>
    </w:rPr>
  </w:style>
  <w:style w:type="paragraph" w:styleId="Title">
    <w:name w:val="Title"/>
    <w:basedOn w:val="Normal"/>
    <w:next w:val="Normal"/>
    <w:link w:val="TitleChar"/>
    <w:uiPriority w:val="10"/>
    <w:qFormat/>
    <w:rsid w:val="006C12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2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2CC"/>
    <w:pPr>
      <w:spacing w:before="160"/>
      <w:jc w:val="center"/>
    </w:pPr>
    <w:rPr>
      <w:i/>
      <w:iCs/>
      <w:color w:val="404040" w:themeColor="text1" w:themeTint="BF"/>
    </w:rPr>
  </w:style>
  <w:style w:type="character" w:customStyle="1" w:styleId="QuoteChar">
    <w:name w:val="Quote Char"/>
    <w:basedOn w:val="DefaultParagraphFont"/>
    <w:link w:val="Quote"/>
    <w:uiPriority w:val="29"/>
    <w:rsid w:val="006C12CC"/>
    <w:rPr>
      <w:i/>
      <w:iCs/>
      <w:color w:val="404040" w:themeColor="text1" w:themeTint="BF"/>
    </w:rPr>
  </w:style>
  <w:style w:type="paragraph" w:styleId="ListParagraph">
    <w:name w:val="List Paragraph"/>
    <w:basedOn w:val="Normal"/>
    <w:uiPriority w:val="34"/>
    <w:qFormat/>
    <w:rsid w:val="006C12CC"/>
    <w:pPr>
      <w:ind w:left="720"/>
      <w:contextualSpacing/>
    </w:pPr>
  </w:style>
  <w:style w:type="character" w:styleId="IntenseEmphasis">
    <w:name w:val="Intense Emphasis"/>
    <w:basedOn w:val="DefaultParagraphFont"/>
    <w:uiPriority w:val="21"/>
    <w:qFormat/>
    <w:rsid w:val="006C12CC"/>
    <w:rPr>
      <w:i/>
      <w:iCs/>
      <w:color w:val="0F4761" w:themeColor="accent1" w:themeShade="BF"/>
    </w:rPr>
  </w:style>
  <w:style w:type="paragraph" w:styleId="IntenseQuote">
    <w:name w:val="Intense Quote"/>
    <w:basedOn w:val="Normal"/>
    <w:next w:val="Normal"/>
    <w:link w:val="IntenseQuoteChar"/>
    <w:uiPriority w:val="30"/>
    <w:qFormat/>
    <w:rsid w:val="006C1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2CC"/>
    <w:rPr>
      <w:i/>
      <w:iCs/>
      <w:color w:val="0F4761" w:themeColor="accent1" w:themeShade="BF"/>
    </w:rPr>
  </w:style>
  <w:style w:type="character" w:styleId="IntenseReference">
    <w:name w:val="Intense Reference"/>
    <w:basedOn w:val="DefaultParagraphFont"/>
    <w:uiPriority w:val="32"/>
    <w:qFormat/>
    <w:rsid w:val="006C12CC"/>
    <w:rPr>
      <w:b/>
      <w:bCs/>
      <w:smallCaps/>
      <w:color w:val="0F4761" w:themeColor="accent1" w:themeShade="BF"/>
      <w:spacing w:val="5"/>
    </w:rPr>
  </w:style>
  <w:style w:type="character" w:styleId="Hyperlink">
    <w:name w:val="Hyperlink"/>
    <w:basedOn w:val="DefaultParagraphFont"/>
    <w:uiPriority w:val="99"/>
    <w:semiHidden/>
    <w:unhideWhenUsed/>
    <w:rsid w:val="006C12CC"/>
    <w:rPr>
      <w:color w:val="0000FF"/>
      <w:u w:val="single"/>
    </w:rPr>
  </w:style>
  <w:style w:type="paragraph" w:styleId="NormalWeb">
    <w:name w:val="Normal (Web)"/>
    <w:basedOn w:val="Normal"/>
    <w:uiPriority w:val="99"/>
    <w:semiHidden/>
    <w:unhideWhenUsed/>
    <w:rsid w:val="006C12CC"/>
    <w:pPr>
      <w:spacing w:before="100" w:beforeAutospacing="1" w:after="100" w:afterAutospacing="1"/>
    </w:pPr>
  </w:style>
  <w:style w:type="character" w:styleId="Strong">
    <w:name w:val="Strong"/>
    <w:basedOn w:val="DefaultParagraphFont"/>
    <w:uiPriority w:val="22"/>
    <w:qFormat/>
    <w:rsid w:val="006C12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534029">
      <w:bodyDiv w:val="1"/>
      <w:marLeft w:val="0"/>
      <w:marRight w:val="0"/>
      <w:marTop w:val="0"/>
      <w:marBottom w:val="0"/>
      <w:divBdr>
        <w:top w:val="none" w:sz="0" w:space="0" w:color="auto"/>
        <w:left w:val="none" w:sz="0" w:space="0" w:color="auto"/>
        <w:bottom w:val="none" w:sz="0" w:space="0" w:color="auto"/>
        <w:right w:val="none" w:sz="0" w:space="0" w:color="auto"/>
      </w:divBdr>
      <w:divsChild>
        <w:div w:id="804086293">
          <w:marLeft w:val="0"/>
          <w:marRight w:val="0"/>
          <w:marTop w:val="375"/>
          <w:marBottom w:val="375"/>
          <w:divBdr>
            <w:top w:val="none" w:sz="0" w:space="0" w:color="auto"/>
            <w:left w:val="none" w:sz="0" w:space="0" w:color="auto"/>
            <w:bottom w:val="none" w:sz="0" w:space="0" w:color="auto"/>
            <w:right w:val="none" w:sz="0" w:space="0" w:color="auto"/>
          </w:divBdr>
        </w:div>
        <w:div w:id="1564296288">
          <w:marLeft w:val="0"/>
          <w:marRight w:val="0"/>
          <w:marTop w:val="375"/>
          <w:marBottom w:val="375"/>
          <w:divBdr>
            <w:top w:val="none" w:sz="0" w:space="0" w:color="auto"/>
            <w:left w:val="none" w:sz="0" w:space="0" w:color="auto"/>
            <w:bottom w:val="none" w:sz="0" w:space="0" w:color="auto"/>
            <w:right w:val="none" w:sz="0" w:space="0" w:color="auto"/>
          </w:divBdr>
        </w:div>
        <w:div w:id="836458334">
          <w:marLeft w:val="0"/>
          <w:marRight w:val="0"/>
          <w:marTop w:val="375"/>
          <w:marBottom w:val="375"/>
          <w:divBdr>
            <w:top w:val="none" w:sz="0" w:space="0" w:color="auto"/>
            <w:left w:val="none" w:sz="0" w:space="0" w:color="auto"/>
            <w:bottom w:val="none" w:sz="0" w:space="0" w:color="auto"/>
            <w:right w:val="none" w:sz="0" w:space="0" w:color="auto"/>
          </w:divBdr>
        </w:div>
        <w:div w:id="1927378549">
          <w:marLeft w:val="0"/>
          <w:marRight w:val="0"/>
          <w:marTop w:val="375"/>
          <w:marBottom w:val="375"/>
          <w:divBdr>
            <w:top w:val="none" w:sz="0" w:space="0" w:color="auto"/>
            <w:left w:val="none" w:sz="0" w:space="0" w:color="auto"/>
            <w:bottom w:val="none" w:sz="0" w:space="0" w:color="auto"/>
            <w:right w:val="none" w:sz="0" w:space="0" w:color="auto"/>
          </w:divBdr>
        </w:div>
        <w:div w:id="1165323483">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hhnqtzb.r.us-west-2.awstrack.me/L0/https:%2F%2Fwww.stoploansharks.co.uk%2F/1/0101018e60e74d0e-253fae32-4aea-4e29-99ee-f68166244065-000000/lR7GVvVfZ8AriplVIqpJgsphpa0=367" TargetMode="External"/><Relationship Id="rId18" Type="http://schemas.openxmlformats.org/officeDocument/2006/relationships/hyperlink" Target="https://phhnqtzb.r.us-west-2.awstrack.me/L0/https:%2F%2Fwww.lovefoodhatewaste.com%2Ftake-action-save-food%2Ffood-waste-action-week-2024%3Futm_source=PartnerComms%26utm_medium=Toolkit%26utm_campaign=FWAWPartners%26utm_id=FWAW24/1/0101018e60e74d0e-253fae32-4aea-4e29-99ee-f68166244065-000000/XirDDHx7tovp_DcULQ6YAToKncg=367" TargetMode="External"/><Relationship Id="rId26" Type="http://schemas.openxmlformats.org/officeDocument/2006/relationships/hyperlink" Target="https://phhnqtzb.r.us-west-2.awstrack.me/L0/https:%2F%2Fwww.talkcommunitydirectory.org%2Fdirectory-search%2Fevents%2F%3Fid=a2219d81-495f-4a33-9d35-b1370109f182%26date=11%2F04%2F2024%26returnUrl=https%253A%252F%252Fwww.talkcommunitydirectory.org%252Fdirectory-search%252F%253FsearchTab%253Devents%2526templateId%253D751fdaa9-8bbe-40f0-96c6-aac500c08bc6%2526searchText%253Dfostering%2526sortOption%253DRank%25253Basc%2526pageNumber%253D1%2526pageSize%253D10/1/0101018e60e74d0e-253fae32-4aea-4e29-99ee-f68166244065-000000/CGDiSM1FI_BC2MMpe_iW4eTdAIQ=367" TargetMode="External"/><Relationship Id="rId39" Type="http://schemas.openxmlformats.org/officeDocument/2006/relationships/hyperlink" Target="https://phhnqtzb.r.us-west-2.awstrack.me/L0/https:%2F%2Fwww.facebook.com%2FTalkCommunity/1/0101018e60e74d0e-253fae32-4aea-4e29-99ee-f68166244065-000000/cztjuIuAIXI8of4R6SYFQPKOqP0=367" TargetMode="External"/><Relationship Id="rId21" Type="http://schemas.openxmlformats.org/officeDocument/2006/relationships/hyperlink" Target="http://phhnqtzb.r.us-west-2.awstrack.me/L0/http:%2F%2Fwww.inourplace.co.uk/1/0101018e60e74d0e-253fae32-4aea-4e29-99ee-f68166244065-000000/oLE7WBKIM528Ka0N5X2EwBso0xI=367" TargetMode="External"/><Relationship Id="rId34" Type="http://schemas.openxmlformats.org/officeDocument/2006/relationships/hyperlink" Target="https://phhnqtzb.r.us-west-2.awstrack.me/L0/https:%2F%2Fphhnqtzb.r.us-west-2.awstrack.me%2FL0%2Fhttps:%252F%252Flnks.gd%252Fl%252FeyJhbGciOiJIUzI1NiJ9.eyJidWxsZXRpbl9saW5rX2lkIjoxMTUsInVyaSI6ImJwMjpjbGljayIsInVybCI6Imh0dHBzOi8vd3d3LmZhY2Vib29rLmNvbS9UYWxrQ29tbXVuaXR5IiwiYnVsbGV0aW5faWQiOiIyMDIzMTEzMC44NjM3MjgwMSJ9.Sb886sa3TfiYAHrQ55KK_fEtzvQqAasff-2oDE_cZi0%252Fs%252F3048235992%252Fbr%252F231904366701-l%2F1%2F0101018e195a87ea-3cee8ea8-5a0a-4b99-b6cc-529a40b57c8f-000000%2FWZjObX0fhTC8yLLEgEF7vFE_4Q4=365/1/0101018e60e74d0e-253fae32-4aea-4e29-99ee-f68166244065-000000/6CKAVwx0A-KKsK87MpouqHR7LbM=367" TargetMode="External"/><Relationship Id="rId42" Type="http://schemas.openxmlformats.org/officeDocument/2006/relationships/hyperlink" Target="https://phhnqtzb.r.us-west-2.awstrack.me/L0/https:%2F%2Fpublic.govdelivery.com%2Faccounts%2FUKHEREF%2Fsubscribers%2Fnew%3Fpreferences=true/1/0101018e60e74d0e-253fae32-4aea-4e29-99ee-f68166244065-000000/jhWlIrSJLhwDQBpD4VAV3goMP6Q=367" TargetMode="External"/><Relationship Id="rId47" Type="http://schemas.openxmlformats.org/officeDocument/2006/relationships/image" Target="media/image10.gif"/><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phhnqtzb.r.us-west-2.awstrack.me/L0/https:%2F%2Fwww.herefordshire.gov.uk%2Fhousehold-support-grant/1/0101018e60e74d0e-253fae32-4aea-4e29-99ee-f68166244065-000000/uVxLCdKa0b6qH4sRIWPnRZDNRCk=367" TargetMode="External"/><Relationship Id="rId29" Type="http://schemas.openxmlformats.org/officeDocument/2006/relationships/hyperlink" Target="https://phhnqtzb.r.us-west-2.awstrack.me/L0/https:%2F%2Fwww.talkcommunitydirectory.org%2Fdirectory-search%2Fevents%2F%3Fid=774072f8-c669-4ca2-8574-b132017d436c%26date=11%2F05%2F2024%26returnUrl=https%253A%252F%252Fwww.talkcommunitydirectory.org%252Fdirectory-search%252F%253FsearchTab%253Devents%2526templateId%253D751fdaa9-8bbe-40f0-96c6-aac500c08bc6%2526searchText%253Dhere%252520for%252520games%2526sortOption%253DRank%25253Basc%2526pageNumber%253D1%2526pageSize%253D10/1/0101018e60e74d0e-253fae32-4aea-4e29-99ee-f68166244065-000000/ALPMQduZClub2TxwXYUWR8Tm5mI=367" TargetMode="External"/><Relationship Id="rId11" Type="http://schemas.openxmlformats.org/officeDocument/2006/relationships/hyperlink" Target="https://phhnqtzb.r.us-west-2.awstrack.me/L0/https:%2F%2Fwww.talkcommunity.org%2Fmoney-on-your-mind%2Fi-am-in-debt-and-dont-know-where-to-turn%2Fhelp-with-money-management%2F/1/0101018e60e74d0e-253fae32-4aea-4e29-99ee-f68166244065-000000/MVujtGb30aLBRCugBVL6hPpmBIE=367" TargetMode="External"/><Relationship Id="rId24" Type="http://schemas.openxmlformats.org/officeDocument/2006/relationships/image" Target="media/image7.png"/><Relationship Id="rId32" Type="http://schemas.openxmlformats.org/officeDocument/2006/relationships/hyperlink" Target="https://phhnqtzb.r.us-west-2.awstrack.me/L0/https:%2F%2Fwww.talkcommunitydirectory.org%2Fdirectory-search%2Fevents%2F%3Fid=0308fa2a-0826-478b-9294-b12c00badbdd%26date=19%2F06%2F2024%26returnUrl=https%253A%252F%252Fwww.talkcommunitydirectory.org%252Fdirectory-search%252F%253FsearchTab%253Devents%2526templateId%253D751fdaa9-8bbe-40f0-96c6-aac500c08bc6%2526searchText%253Dfamily%252520transitions%2526sortOption%253DRank%25253Basc%2526pageNumber%253D1%2526pageSize%253D10/1/0101018e60e74d0e-253fae32-4aea-4e29-99ee-f68166244065-000000/fV9ycSyLZ0mpqOoT4-rtFaKZahU=367" TargetMode="External"/><Relationship Id="rId37" Type="http://schemas.openxmlformats.org/officeDocument/2006/relationships/hyperlink" Target="http://phhnqtzb.r.us-west-2.awstrack.me/L0/http:%2F%2Fwww.herefordshirecares.co.uk/1/0101018e60e74d0e-253fae32-4aea-4e29-99ee-f68166244065-000000/sJi2zXEtbnINakaLUhO0y6Ubky0=367" TargetMode="External"/><Relationship Id="rId40" Type="http://schemas.openxmlformats.org/officeDocument/2006/relationships/hyperlink" Target="https://phhnqtzb.r.us-west-2.awstrack.me/L0/https:%2F%2Ftwitter.com%2F_TalkCommunity/1/0101018e60e74d0e-253fae32-4aea-4e29-99ee-f68166244065-000000/yKO4HaKkN8iocSX6M6MRaJ8tJCM=367" TargetMode="External"/><Relationship Id="rId45" Type="http://schemas.openxmlformats.org/officeDocument/2006/relationships/hyperlink" Target="https://phhnqtzb.r.us-west-2.awstrack.me/L0/https:%2F%2Fsubscriberhelp.granicus.com%2F/1/0101018e60e74d0e-253fae32-4aea-4e29-99ee-f68166244065-000000/ZQ2xOfFSC5gGugpJb3BY3_ahvz8=367" TargetMode="External"/><Relationship Id="rId5"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hyperlink" Target="https://phhnqtzb.r.us-west-2.awstrack.me/L0/https:%2F%2Fwww.herefordshire.gov.uk%2Felections-1%2Fworking-elections-canvass/1/0101018e60e74d0e-253fae32-4aea-4e29-99ee-f68166244065-000000/V_DU2O8pIu_3BX_ifQYAkqxj568=367" TargetMode="External"/><Relationship Id="rId28" Type="http://schemas.openxmlformats.org/officeDocument/2006/relationships/hyperlink" Target="https://phhnqtzb.r.us-west-2.awstrack.me/L0/https:%2F%2Fwww.talkcommunitydirectory.org%2Fdirectory-search%2Fevents%2F%3Fid=f1470377-730c-466e-a25a-b137010b6cd0%26date=11%2F06%2F2024%26returnUrl=https%253A%252F%252Fwww.talkcommunitydirectory.org%252Fdirectory-search%252F%253FsearchTab%253Devents%2526templateId%253D751fdaa9-8bbe-40f0-96c6-aac500c08bc6%2526searchText%253Dfostering%2526sortOption%253DRank%25253Basc%2526pageNumber%253D1%2526pageSize%253D10/1/0101018e60e74d0e-253fae32-4aea-4e29-99ee-f68166244065-000000/JT-IWnSVsbU7hBmvt3-B_LHFBGg=367" TargetMode="External"/><Relationship Id="rId36" Type="http://schemas.openxmlformats.org/officeDocument/2006/relationships/hyperlink" Target="https://phhnqtzb.r.us-west-2.awstrack.me/L0/https:%2F%2Fphhnqtzb.r.us-west-2.awstrack.me%2FL0%2Fhttps:%252F%252Flnks.gd%252Fl%252FeyJhbGciOiJIUzI1NiJ9.eyJidWxsZXRpbl9saW5rX2lkIjoxMTcsInVyaSI6ImJwMjpjbGljayIsInVybCI6Imh0dHBzOi8vd3d3Lmluc3RhZ3JhbS5jb20vX3RhbGtjb21tdW5pdHkvIiwiYnVsbGV0aW5faWQiOiIyMDIzMTEzMC44NjM3MjgwMSJ9.l6wfjy1cDyA0CLDG79sTXGYZMMwY7S5Hx6_HNyy1p2w%252Fs%252F3048235992%252Fbr%252F231904366701-l%2F1%2F0101018e195a87ea-3cee8ea8-5a0a-4b99-b6cc-529a40b57c8f-000000%2FMy-88-pzqlL5CltVGbjEHsKG-XI=365/1/0101018e60e74d0e-253fae32-4aea-4e29-99ee-f68166244065-000000/2TIml77CAucW22WUNL_AwucAnZI=367" TargetMode="External"/><Relationship Id="rId49" Type="http://schemas.openxmlformats.org/officeDocument/2006/relationships/theme" Target="theme/theme1.xml"/><Relationship Id="rId10" Type="http://schemas.openxmlformats.org/officeDocument/2006/relationships/hyperlink" Target="https://phhnqtzb.r.us-west-2.awstrack.me/L0/https:%2F%2Fwww.stepchange.org%2Fhow-we-help%2Fdebt-advice.aspx/1/0101018e60e74d0e-253fae32-4aea-4e29-99ee-f68166244065-000000/csadLmFkKFg1vdr-zP0KTjnRpJM=367" TargetMode="External"/><Relationship Id="rId19" Type="http://schemas.openxmlformats.org/officeDocument/2006/relationships/hyperlink" Target="https://phhnqtzb.r.us-west-2.awstrack.me/L0/https:%2F%2Fwww.lovefoodhatewaste.com%2Ftake-action-save-food%2Ffood-waste-action-week-2024%3Futm_source=PartnerComms%26utm_medium=Toolkit%26utm_campaign=FWAWPartners%26utm_id=FWAW24/2/0101018e60e74d0e-253fae32-4aea-4e29-99ee-f68166244065-000000/ijvmCD-qIFyh7aWFya2TG9m3Ew0=367" TargetMode="External"/><Relationship Id="rId31" Type="http://schemas.openxmlformats.org/officeDocument/2006/relationships/hyperlink" Target="https://phhnqtzb.r.us-west-2.awstrack.me/L0/https:%2F%2Fwww.talkcommunitydirectory.org%2Fdirectory-search%2Fevents%2F%3Fid=8a0520cd-df55-4506-87a4-b12200a919b5%26date=04%2F06%2F2024%26returnUrl=https%253A%252F%252Fwww.talkcommunitydirectory.org%252Fdirectory-search%252F%253FsearchTab%253Devents%2526templateId%253D751fdaa9-8bbe-40f0-96c6-aac500c08bc6%2526searchText%253Dsibling%2526sortOption%253DRank%25253Basc%2526pageNumber%253D1%2526pageSize%253D10/1/0101018e60e74d0e-253fae32-4aea-4e29-99ee-f68166244065-000000/7qtfNBLyRJwET6po599aX_i3f1A=367" TargetMode="External"/><Relationship Id="rId44" Type="http://schemas.openxmlformats.org/officeDocument/2006/relationships/hyperlink" Target="mailto:pcclerk@lintonpc-herefordshire.gov.uk" TargetMode="External"/><Relationship Id="rId4" Type="http://schemas.openxmlformats.org/officeDocument/2006/relationships/webSettings" Target="webSettings.xml"/><Relationship Id="rId9" Type="http://schemas.openxmlformats.org/officeDocument/2006/relationships/hyperlink" Target="https://phhnqtzb.r.us-west-2.awstrack.me/L0/https:%2F%2Fwww.stepchange.org%2Fdebt-awareness-week.aspx%23:~:text=18%2520to%252024%2520March%25202024,problems%2520for%2520over%252030%2520years./1/0101018e60e74d0e-253fae32-4aea-4e29-99ee-f68166244065-000000/2_i8j1Za4dxmp0Ls2H3w2qaspjw=367" TargetMode="External"/><Relationship Id="rId14" Type="http://schemas.openxmlformats.org/officeDocument/2006/relationships/hyperlink" Target="https://phhnqtzb.r.us-west-2.awstrack.me/L0/https:%2F%2Fwww.talkcommunitydirectory.org%2Fdirectory-search%2Fservices%2F%3Fid=40ec701c-de12-4344-9a1a-ad4900c707aa/1/0101018e60e74d0e-253fae32-4aea-4e29-99ee-f68166244065-000000/aCJVZ5JxSlx0qOM4yDxTDW_3Ovs=367" TargetMode="External"/><Relationship Id="rId22" Type="http://schemas.openxmlformats.org/officeDocument/2006/relationships/image" Target="media/image6.jpeg"/><Relationship Id="rId27" Type="http://schemas.openxmlformats.org/officeDocument/2006/relationships/hyperlink" Target="https://phhnqtzb.r.us-west-2.awstrack.me/L0/https:%2F%2Fwww.talkcommunitydirectory.org%2Fdirectory-search%2Fevents%2F%3Fid=acf6a738-8ec9-4465-9186-b137010ad32b%26date=23%2F05%2F2024%26returnUrl=https%253A%252F%252Fwww.talkcommunitydirectory.org%252Fdirectory-search%252F%253FsearchTab%253Devents%2526templateId%253D751fdaa9-8bbe-40f0-96c6-aac500c08bc6%2526searchText%253Dfostering%2526sortOption%253DRank%25253Basc%2526pageNumber%253D1%2526pageSize%253D10/1/0101018e60e74d0e-253fae32-4aea-4e29-99ee-f68166244065-000000/I-CkJjJUo9dDQwsbdcYfR12HIdI=367" TargetMode="External"/><Relationship Id="rId30" Type="http://schemas.openxmlformats.org/officeDocument/2006/relationships/hyperlink" Target="https://phhnqtzb.r.us-west-2.awstrack.me/L0/https:%2F%2Fwww.talkcommunitydirectory.org%2Fdirectory-search%2Fevents%2F%3Fid=2aa58e1d-0cc6-41ae-a1dc-b132017e9e97%26date=06%2F04%2F2024%26returnUrl=https%253A%252F%252Fwww.talkcommunitydirectory.org%252Fdirectory-search%252F%253FsearchTab%253Devents%2526templateId%253D751fdaa9-8bbe-40f0-96c6-aac500c08bc6%2526searchText%253Dhere%252520for%252520games%2526sortOption%253DRank%25253Basc%2526pageNumber%253D1%2526pageSize%253D10/1/0101018e60e74d0e-253fae32-4aea-4e29-99ee-f68166244065-000000/0oNAnN4eV0Zb-Ss3FrlEeifbHgE=367" TargetMode="External"/><Relationship Id="rId35" Type="http://schemas.openxmlformats.org/officeDocument/2006/relationships/hyperlink" Target="https://phhnqtzb.r.us-west-2.awstrack.me/L0/https:%2F%2Fphhnqtzb.r.us-west-2.awstrack.me%2FL0%2Fhttps:%252F%252Flnks.gd%252Fl%252FeyJhbGciOiJIUzI1NiJ9.eyJidWxsZXRpbl9saW5rX2lkIjoxMTYsInVyaSI6ImJwMjpjbGljayIsInVybCI6Imh0dHBzOi8vdHdpdHRlci5jb20vX1RhbGtDb21tdW5pdHkiLCJidWxsZXRpbl9pZCI6IjIwMjMxMTMwLjg2MzcyODAxIn0.6acXUx1lrCKeYqrDE3GexHvhye9gi5AQbndzrVR16aM%252Fs%252F3048235992%252Fbr%252F231904366701-l%2F1%2F0101018e195a87ea-3cee8ea8-5a0a-4b99-b6cc-529a40b57c8f-000000%2Fv4V6jH0sagsMGI25OQSVRGnw1Uk=365/1/0101018e60e74d0e-253fae32-4aea-4e29-99ee-f68166244065-000000/P2VPxv-FA0TQJxdUiQ4ONih07jA=367" TargetMode="External"/><Relationship Id="rId43" Type="http://schemas.openxmlformats.org/officeDocument/2006/relationships/hyperlink" Target="mailto:talkcommunityengagement@herefordshire.gov.uk" TargetMode="External"/><Relationship Id="rId48" Type="http://schemas.openxmlformats.org/officeDocument/2006/relationships/fontTable" Target="fontTable.xml"/><Relationship Id="rId8" Type="http://schemas.openxmlformats.org/officeDocument/2006/relationships/hyperlink" Target="https://phhnqtzb.r.us-west-2.awstrack.me/L0/https:%2F%2Fwww.stepchange.org%2Fhow-we-help.aspx/1/0101018e60e74d0e-253fae32-4aea-4e29-99ee-f68166244065-000000/2h6Cmhw-8eBvjz5vZXUR8I7d6ow=367"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phhnqtzb.r.us-west-2.awstrack.me/L0/https:%2F%2Flnks.gd%2Fl%2FeyJhbGciOiJIUzI1NiJ9.eyJidWxsZXRpbl9saW5rX2lkIjoxMDMsInVyaSI6ImJwMjpjbGljayIsInVybCI6Imh0dHBzOi8vd3d3LnRhbGtjb21tdW5pdHkub3JnLyIsImJ1bGxldGluX2lkIjoiMjAyNDAyMDEuODk0OTg5ODEifQ.1CUfrb2nqyimZ72vWKuYfwJJuieOJZVc7D1VncVkzas%2Fs%2F3048235992%2Fbr%2F236378016486-l/1/0101018e60e74d0e-253fae32-4aea-4e29-99ee-f68166244065-000000/cd-3zVCbSzwf2lkgr5lujdCatM4=367" TargetMode="External"/><Relationship Id="rId25" Type="http://schemas.openxmlformats.org/officeDocument/2006/relationships/hyperlink" Target="https://phhnqtzb.r.us-west-2.awstrack.me/L0/https:%2F%2Fwww.talkcommunitydirectory.org%2Fkeeping-well-staying-healthy%2Feaster-holiday-activities-2024-1%2F/1/0101018e60e74d0e-253fae32-4aea-4e29-99ee-f68166244065-000000/M7GiS9qLDKKZMytPoZT-E2lOtzo=367" TargetMode="External"/><Relationship Id="rId33" Type="http://schemas.openxmlformats.org/officeDocument/2006/relationships/hyperlink" Target="https://phhnqtzb.r.us-west-2.awstrack.me/L0/https:%2F%2Fwww.talkcommunitydirectory.org%2Fdirectory-search%2Fevents%2F%3Fid=220f2cb3-17f5-4874-acfe-b12c00ba0c57%26date=19%2F06%2F2024%26returnUrl=https%253A%252F%252Fwww.talkcommunitydirectory.org%252Fdirectory-search%252F%253FsearchTab%253Devents%2526templateId%253D751fdaa9-8bbe-40f0-96c6-aac500c08bc6%2526searchText%253Dfamily%252520transitions%2526sortOption%253DRank%25253Basc%2526pageNumber%253D1%2526pageSize%253D10/1/0101018e60e74d0e-253fae32-4aea-4e29-99ee-f68166244065-000000/N5ZfAAdhX7s_DDSSQz3BgVwscZU=367" TargetMode="External"/><Relationship Id="rId38" Type="http://schemas.openxmlformats.org/officeDocument/2006/relationships/image" Target="media/image8.jpeg"/><Relationship Id="rId46" Type="http://schemas.openxmlformats.org/officeDocument/2006/relationships/image" Target="media/image9.png"/><Relationship Id="rId20" Type="http://schemas.openxmlformats.org/officeDocument/2006/relationships/image" Target="media/image5.png"/><Relationship Id="rId41" Type="http://schemas.openxmlformats.org/officeDocument/2006/relationships/hyperlink" Target="https://phhnqtzb.r.us-west-2.awstrack.me/L0/https:%2F%2Fwww.instagram.com%2F_talkcommunity%2F/1/0101018e60e74d0e-253fae32-4aea-4e29-99ee-f68166244065-000000/J6Vy4bEPlnOcnUrYDqJs4YjLjiM=367" TargetMode="External"/><Relationship Id="rId1" Type="http://schemas.openxmlformats.org/officeDocument/2006/relationships/numbering" Target="numbering.xml"/><Relationship Id="rId6" Type="http://schemas.openxmlformats.org/officeDocument/2006/relationships/hyperlink" Target="https://phhnqtzb.r.us-west-2.awstrack.me/L0/https:%2F%2Fwww.talkcommunitydirectory.org%2Fwinter-of-wellbeing-wow-activities%2F/1/0101018e60e74d0e-253fae32-4aea-4e29-99ee-f68166244065-000000/XWnMAcRMXIUAbVkzZtXaBtPa1z8=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2627</Words>
  <Characters>14977</Characters>
  <Application>Microsoft Office Word</Application>
  <DocSecurity>0</DocSecurity>
  <Lines>124</Lines>
  <Paragraphs>35</Paragraphs>
  <ScaleCrop>false</ScaleCrop>
  <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Linton Parish Clerk</dc:creator>
  <cp:keywords/>
  <dc:description/>
  <cp:lastModifiedBy>Linton Parish Clerk</cp:lastModifiedBy>
  <cp:revision>1</cp:revision>
  <dcterms:created xsi:type="dcterms:W3CDTF">2024-03-21T14:06:00Z</dcterms:created>
  <dcterms:modified xsi:type="dcterms:W3CDTF">2024-03-21T14:07:00Z</dcterms:modified>
</cp:coreProperties>
</file>